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1"/>
        <w:gridCol w:w="4896"/>
      </w:tblGrid>
      <w:tr w:rsidR="007B46D1" w:rsidRPr="003133AC" w:rsidTr="00A2063F">
        <w:tc>
          <w:tcPr>
            <w:tcW w:w="4741" w:type="dxa"/>
          </w:tcPr>
          <w:p w:rsidR="007B46D1" w:rsidRPr="007E2916" w:rsidRDefault="007B46D1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96" w:type="dxa"/>
          </w:tcPr>
          <w:p w:rsidR="005A746C" w:rsidRPr="003133AC" w:rsidRDefault="007B46D1" w:rsidP="005A746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3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7B46D1" w:rsidRPr="003133AC" w:rsidRDefault="007B46D1" w:rsidP="002A4E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46D1" w:rsidRPr="003133AC" w:rsidRDefault="007B46D1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6D1" w:rsidRPr="003133AC" w:rsidRDefault="007B46D1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741A" w:rsidRPr="003133AC" w:rsidRDefault="00A3741A" w:rsidP="00A3741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b/>
          <w:sz w:val="24"/>
          <w:szCs w:val="24"/>
        </w:rPr>
        <w:t xml:space="preserve">Отчет о реализации проектов </w:t>
      </w:r>
      <w:r w:rsidR="00C87021" w:rsidRPr="003133AC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1F2D84" w:rsidRPr="003133AC">
        <w:rPr>
          <w:rFonts w:ascii="Times New Roman" w:eastAsia="Times New Roman" w:hAnsi="Times New Roman" w:cs="Times New Roman"/>
          <w:b/>
          <w:sz w:val="24"/>
          <w:szCs w:val="24"/>
        </w:rPr>
        <w:t>2021 год</w:t>
      </w:r>
    </w:p>
    <w:p w:rsidR="006B4E20" w:rsidRPr="003133AC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3133AC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3133AC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9D7E1F" w:rsidRPr="003133A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E35DBC" w:rsidRPr="003133A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на </w:t>
      </w:r>
      <w:r w:rsidR="006B4E20" w:rsidRPr="003133AC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AC5B10" w:rsidRPr="003133AC">
        <w:rPr>
          <w:rFonts w:ascii="Times New Roman" w:eastAsia="Times New Roman" w:hAnsi="Times New Roman" w:cs="Times New Roman"/>
          <w:sz w:val="24"/>
          <w:szCs w:val="24"/>
        </w:rPr>
        <w:t>шести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3133AC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313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:rsidR="00E7439D" w:rsidRPr="003133AC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3133AC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</w:t>
      </w:r>
      <w:r w:rsidR="000D0E55" w:rsidRPr="003133AC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3133A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0D0E55" w:rsidRPr="003133A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</w:t>
      </w:r>
      <w:r w:rsidR="0045248A" w:rsidRPr="003133AC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67D3" w:rsidRPr="003133AC">
        <w:rPr>
          <w:rFonts w:ascii="Times New Roman" w:eastAsia="Times New Roman" w:hAnsi="Times New Roman" w:cs="Times New Roman"/>
          <w:sz w:val="24"/>
          <w:szCs w:val="24"/>
        </w:rPr>
        <w:t>3</w:t>
      </w:r>
      <w:r w:rsidR="001F2D84" w:rsidRPr="003133AC">
        <w:rPr>
          <w:rFonts w:ascii="Times New Roman" w:eastAsia="Times New Roman" w:hAnsi="Times New Roman" w:cs="Times New Roman"/>
          <w:sz w:val="24"/>
          <w:szCs w:val="24"/>
        </w:rPr>
        <w:t> 381 699,1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1F2D84" w:rsidRPr="003133AC">
        <w:rPr>
          <w:rFonts w:ascii="Times New Roman" w:eastAsia="Times New Roman" w:hAnsi="Times New Roman" w:cs="Times New Roman"/>
          <w:sz w:val="24"/>
          <w:szCs w:val="24"/>
        </w:rPr>
        <w:t>781 584,9</w:t>
      </w:r>
      <w:r w:rsidR="00E35DBC" w:rsidRPr="00313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755F" w:rsidRPr="003133AC">
        <w:rPr>
          <w:rFonts w:ascii="Times New Roman" w:eastAsia="Times New Roman" w:hAnsi="Times New Roman" w:cs="Times New Roman"/>
          <w:sz w:val="24"/>
          <w:szCs w:val="24"/>
        </w:rPr>
        <w:t xml:space="preserve">тыс. рублей – средства бюджета муниципального образования город Мурманск, </w:t>
      </w:r>
      <w:r w:rsidR="001F2D84" w:rsidRPr="003133AC">
        <w:rPr>
          <w:rFonts w:ascii="Times New Roman" w:eastAsia="Times New Roman" w:hAnsi="Times New Roman" w:cs="Times New Roman"/>
          <w:sz w:val="24"/>
          <w:szCs w:val="24"/>
        </w:rPr>
        <w:t>2 600 114,2</w:t>
      </w:r>
      <w:r w:rsidR="00D8755F" w:rsidRPr="003133AC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</w:t>
      </w:r>
      <w:r w:rsidR="002969CE" w:rsidRPr="003133AC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253045" w:rsidRPr="003133A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8755F" w:rsidRPr="003133A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3045" w:rsidRPr="003133AC">
        <w:rPr>
          <w:rStyle w:val="ac"/>
          <w:rFonts w:ascii="Times New Roman" w:eastAsia="Times New Roman" w:hAnsi="Times New Roman" w:cs="Times New Roman"/>
          <w:sz w:val="24"/>
          <w:szCs w:val="24"/>
        </w:rPr>
        <w:footnoteReference w:id="1"/>
      </w:r>
    </w:p>
    <w:p w:rsidR="00D8755F" w:rsidRPr="003133AC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3133AC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3133AC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9B45E2" w:rsidRPr="003133AC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1F2D84" w:rsidRPr="003133AC">
        <w:rPr>
          <w:rFonts w:ascii="Times New Roman" w:hAnsi="Times New Roman" w:cs="Times New Roman"/>
          <w:sz w:val="24"/>
          <w:szCs w:val="24"/>
        </w:rPr>
        <w:t>01.2022</w:t>
      </w:r>
      <w:r w:rsidR="000D0E55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Pr="003133AC">
        <w:rPr>
          <w:rFonts w:ascii="Times New Roman" w:hAnsi="Times New Roman" w:cs="Times New Roman"/>
          <w:sz w:val="24"/>
          <w:szCs w:val="24"/>
        </w:rPr>
        <w:t xml:space="preserve">освоены </w:t>
      </w:r>
      <w:r w:rsidR="009B45E2" w:rsidRPr="003133AC">
        <w:rPr>
          <w:rFonts w:ascii="Times New Roman" w:hAnsi="Times New Roman" w:cs="Times New Roman"/>
          <w:sz w:val="24"/>
          <w:szCs w:val="24"/>
        </w:rPr>
        <w:t xml:space="preserve">финансовые </w:t>
      </w:r>
      <w:r w:rsidRPr="003133AC">
        <w:rPr>
          <w:rFonts w:ascii="Times New Roman" w:hAnsi="Times New Roman" w:cs="Times New Roman"/>
          <w:sz w:val="24"/>
          <w:szCs w:val="24"/>
        </w:rPr>
        <w:t>средства</w:t>
      </w:r>
      <w:r w:rsidR="009B45E2" w:rsidRPr="003133AC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1F2D84" w:rsidRPr="003133AC">
        <w:rPr>
          <w:rFonts w:ascii="Times New Roman" w:hAnsi="Times New Roman" w:cs="Times New Roman"/>
          <w:sz w:val="24"/>
          <w:szCs w:val="24"/>
        </w:rPr>
        <w:t>2 689 525,1</w:t>
      </w:r>
      <w:r w:rsidR="00C87021"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1F2D84" w:rsidRPr="003133AC">
        <w:rPr>
          <w:rFonts w:ascii="Times New Roman" w:hAnsi="Times New Roman" w:cs="Times New Roman"/>
          <w:sz w:val="24"/>
          <w:szCs w:val="24"/>
        </w:rPr>
        <w:t>79,5</w:t>
      </w:r>
      <w:r w:rsidR="009B45E2" w:rsidRPr="003133AC">
        <w:rPr>
          <w:rFonts w:ascii="Times New Roman" w:hAnsi="Times New Roman" w:cs="Times New Roman"/>
          <w:sz w:val="24"/>
          <w:szCs w:val="24"/>
        </w:rPr>
        <w:t xml:space="preserve">% от плана), в том числе средств бюджета муниципального образования город Мурманск – </w:t>
      </w:r>
      <w:r w:rsidR="001F2D84" w:rsidRPr="003133AC">
        <w:rPr>
          <w:rFonts w:ascii="Times New Roman" w:hAnsi="Times New Roman" w:cs="Times New Roman"/>
          <w:sz w:val="24"/>
          <w:szCs w:val="24"/>
        </w:rPr>
        <w:t>517 627,7</w:t>
      </w:r>
      <w:r w:rsidR="009B45E2" w:rsidRPr="003133A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678B9" w:rsidRPr="003133AC">
        <w:rPr>
          <w:rFonts w:ascii="Times New Roman" w:hAnsi="Times New Roman" w:cs="Times New Roman"/>
          <w:sz w:val="24"/>
          <w:szCs w:val="24"/>
        </w:rPr>
        <w:t xml:space="preserve"> (</w:t>
      </w:r>
      <w:r w:rsidR="001F2D84" w:rsidRPr="003133AC">
        <w:rPr>
          <w:rFonts w:ascii="Times New Roman" w:hAnsi="Times New Roman" w:cs="Times New Roman"/>
          <w:sz w:val="24"/>
          <w:szCs w:val="24"/>
        </w:rPr>
        <w:t>66,2</w:t>
      </w:r>
      <w:r w:rsidR="004678B9" w:rsidRPr="003133AC">
        <w:rPr>
          <w:rFonts w:ascii="Times New Roman" w:hAnsi="Times New Roman" w:cs="Times New Roman"/>
          <w:sz w:val="24"/>
          <w:szCs w:val="24"/>
        </w:rPr>
        <w:t>% от план</w:t>
      </w:r>
      <w:bookmarkStart w:id="0" w:name="_GoBack"/>
      <w:bookmarkEnd w:id="0"/>
      <w:r w:rsidR="004678B9" w:rsidRPr="003133AC">
        <w:rPr>
          <w:rFonts w:ascii="Times New Roman" w:hAnsi="Times New Roman" w:cs="Times New Roman"/>
          <w:sz w:val="24"/>
          <w:szCs w:val="24"/>
        </w:rPr>
        <w:t>а)</w:t>
      </w:r>
      <w:r w:rsidR="009B45E2" w:rsidRPr="003133AC">
        <w:rPr>
          <w:rFonts w:ascii="Times New Roman" w:hAnsi="Times New Roman" w:cs="Times New Roman"/>
          <w:sz w:val="24"/>
          <w:szCs w:val="24"/>
        </w:rPr>
        <w:t xml:space="preserve">, средств областного бюджета – </w:t>
      </w:r>
      <w:r w:rsidR="001F2D84" w:rsidRPr="003133AC">
        <w:rPr>
          <w:rFonts w:ascii="Times New Roman" w:hAnsi="Times New Roman" w:cs="Times New Roman"/>
          <w:sz w:val="24"/>
          <w:szCs w:val="24"/>
        </w:rPr>
        <w:t>2 171 897,4</w:t>
      </w:r>
      <w:r w:rsidR="009B45E2" w:rsidRPr="003133A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678B9" w:rsidRPr="003133AC">
        <w:rPr>
          <w:rFonts w:ascii="Times New Roman" w:hAnsi="Times New Roman" w:cs="Times New Roman"/>
          <w:sz w:val="24"/>
          <w:szCs w:val="24"/>
        </w:rPr>
        <w:t xml:space="preserve"> (</w:t>
      </w:r>
      <w:r w:rsidR="001F2D84" w:rsidRPr="003133AC">
        <w:rPr>
          <w:rFonts w:ascii="Times New Roman" w:hAnsi="Times New Roman" w:cs="Times New Roman"/>
          <w:sz w:val="24"/>
          <w:szCs w:val="24"/>
        </w:rPr>
        <w:t>83,5</w:t>
      </w:r>
      <w:r w:rsidR="004678B9" w:rsidRPr="003133AC">
        <w:rPr>
          <w:rFonts w:ascii="Times New Roman" w:hAnsi="Times New Roman" w:cs="Times New Roman"/>
          <w:sz w:val="24"/>
          <w:szCs w:val="24"/>
        </w:rPr>
        <w:t>% от плана)</w:t>
      </w:r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507EFF" w:rsidRPr="003133AC" w:rsidRDefault="00507EFF" w:rsidP="0050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приложении.</w:t>
      </w:r>
    </w:p>
    <w:p w:rsidR="0045248A" w:rsidRPr="003133A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3133A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:rsidR="0045248A" w:rsidRPr="003133A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3133A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:rsidR="00EE0EFE" w:rsidRPr="003133AC" w:rsidRDefault="0045248A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3133AC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EE0EFE" w:rsidRPr="003133AC">
        <w:rPr>
          <w:rFonts w:ascii="Times New Roman" w:eastAsia="Times New Roman" w:hAnsi="Times New Roman" w:cs="Times New Roman"/>
          <w:sz w:val="24"/>
          <w:szCs w:val="24"/>
        </w:rPr>
        <w:t>структурные подразделения администрации города Мурманска в 2021 году принима</w:t>
      </w:r>
      <w:r w:rsidR="005F75D1" w:rsidRPr="003133AC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EE0EFE" w:rsidRPr="003133AC">
        <w:rPr>
          <w:rFonts w:ascii="Times New Roman" w:eastAsia="Times New Roman" w:hAnsi="Times New Roman" w:cs="Times New Roman"/>
          <w:sz w:val="24"/>
          <w:szCs w:val="24"/>
        </w:rPr>
        <w:t xml:space="preserve"> участие </w:t>
      </w:r>
      <w:r w:rsidR="00AD4A7E" w:rsidRPr="003133AC">
        <w:rPr>
          <w:rFonts w:ascii="Times New Roman" w:eastAsia="Times New Roman" w:hAnsi="Times New Roman" w:cs="Times New Roman"/>
          <w:sz w:val="24"/>
          <w:szCs w:val="24"/>
        </w:rPr>
        <w:br/>
      </w:r>
      <w:r w:rsidR="00EE0EFE" w:rsidRPr="003133AC">
        <w:rPr>
          <w:rFonts w:ascii="Times New Roman" w:eastAsia="Times New Roman" w:hAnsi="Times New Roman" w:cs="Times New Roman"/>
          <w:sz w:val="24"/>
          <w:szCs w:val="24"/>
        </w:rPr>
        <w:t>в реализации следующих региональных проектов:</w:t>
      </w:r>
    </w:p>
    <w:p w:rsidR="0045248A" w:rsidRPr="003133AC" w:rsidRDefault="00EE0EFE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5248A" w:rsidRPr="003133AC">
        <w:rPr>
          <w:rFonts w:ascii="Times New Roman" w:eastAsia="Times New Roman" w:hAnsi="Times New Roman" w:cs="Times New Roman"/>
          <w:sz w:val="24"/>
          <w:szCs w:val="24"/>
        </w:rPr>
        <w:t>региональ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ный проект «Культурная среда» - комитет по культуре</w:t>
      </w:r>
      <w:r w:rsidR="00AB2617" w:rsidRPr="003133A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 и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комитет по строительству администрации города Мурманска;</w:t>
      </w:r>
    </w:p>
    <w:p w:rsidR="00EE0EFE" w:rsidRPr="003133AC" w:rsidRDefault="00EE0EFE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- региональный проект «Цифровая культура» - комитет по культуре администрации города Мурманска.</w:t>
      </w:r>
    </w:p>
    <w:p w:rsidR="00251964" w:rsidRPr="003133AC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3133AC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45248A" w:rsidRPr="003133A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248A" w:rsidRPr="003133A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45248A"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="006B4E20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3133AC">
        <w:rPr>
          <w:rFonts w:ascii="Times New Roman" w:hAnsi="Times New Roman" w:cs="Times New Roman"/>
          <w:sz w:val="24"/>
          <w:szCs w:val="24"/>
        </w:rPr>
        <w:t>в 20</w:t>
      </w:r>
      <w:r w:rsidR="00253045" w:rsidRPr="003133AC">
        <w:rPr>
          <w:rFonts w:ascii="Times New Roman" w:hAnsi="Times New Roman" w:cs="Times New Roman"/>
          <w:sz w:val="24"/>
          <w:szCs w:val="24"/>
        </w:rPr>
        <w:t>2</w:t>
      </w:r>
      <w:r w:rsidR="00EE0EFE" w:rsidRPr="003133AC">
        <w:rPr>
          <w:rFonts w:ascii="Times New Roman" w:hAnsi="Times New Roman" w:cs="Times New Roman"/>
          <w:sz w:val="24"/>
          <w:szCs w:val="24"/>
        </w:rPr>
        <w:t>1</w:t>
      </w:r>
      <w:r w:rsidR="0045248A" w:rsidRPr="003133A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3133AC">
        <w:rPr>
          <w:rFonts w:ascii="Times New Roman" w:hAnsi="Times New Roman" w:cs="Times New Roman"/>
          <w:sz w:val="24"/>
          <w:szCs w:val="24"/>
        </w:rPr>
        <w:br/>
      </w:r>
      <w:r w:rsidR="0045248A" w:rsidRPr="003133A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03360" w:rsidRPr="003133AC">
        <w:rPr>
          <w:rFonts w:ascii="Times New Roman" w:hAnsi="Times New Roman" w:cs="Times New Roman"/>
          <w:sz w:val="24"/>
          <w:szCs w:val="24"/>
        </w:rPr>
        <w:t>107 29</w:t>
      </w:r>
      <w:r w:rsidR="00133A3D" w:rsidRPr="003133AC">
        <w:rPr>
          <w:rFonts w:ascii="Times New Roman" w:hAnsi="Times New Roman" w:cs="Times New Roman"/>
          <w:sz w:val="24"/>
          <w:szCs w:val="24"/>
        </w:rPr>
        <w:t>7</w:t>
      </w:r>
      <w:r w:rsidR="00803360" w:rsidRPr="003133AC">
        <w:rPr>
          <w:rFonts w:ascii="Times New Roman" w:hAnsi="Times New Roman" w:cs="Times New Roman"/>
          <w:sz w:val="24"/>
          <w:szCs w:val="24"/>
        </w:rPr>
        <w:t>,9</w:t>
      </w:r>
      <w:r w:rsidR="0045248A" w:rsidRPr="003133A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E0EFE" w:rsidRPr="003133A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DF580B" w:rsidRPr="003133AC">
        <w:rPr>
          <w:rFonts w:ascii="Times New Roman" w:hAnsi="Times New Roman" w:cs="Times New Roman"/>
          <w:sz w:val="24"/>
          <w:szCs w:val="24"/>
        </w:rPr>
        <w:t xml:space="preserve">35 766,8 </w:t>
      </w:r>
      <w:r w:rsidR="00AB2617" w:rsidRPr="003133AC">
        <w:rPr>
          <w:rFonts w:ascii="Times New Roman" w:hAnsi="Times New Roman" w:cs="Times New Roman"/>
          <w:sz w:val="24"/>
          <w:szCs w:val="24"/>
        </w:rPr>
        <w:t xml:space="preserve">тыс. рублей – средства бюджета муниципального образования город Мурманск, </w:t>
      </w:r>
      <w:r w:rsidR="00803360" w:rsidRPr="003133AC">
        <w:rPr>
          <w:rFonts w:ascii="Times New Roman" w:hAnsi="Times New Roman" w:cs="Times New Roman"/>
          <w:sz w:val="24"/>
          <w:szCs w:val="24"/>
        </w:rPr>
        <w:t>71 531,1</w:t>
      </w:r>
      <w:r w:rsidR="00AB2617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253045" w:rsidRPr="003133AC">
        <w:rPr>
          <w:rFonts w:ascii="Times New Roman" w:hAnsi="Times New Roman" w:cs="Times New Roman"/>
          <w:sz w:val="24"/>
          <w:szCs w:val="24"/>
        </w:rPr>
        <w:t>областного</w:t>
      </w:r>
      <w:r w:rsidR="002732CB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3133AC">
        <w:rPr>
          <w:rFonts w:ascii="Times New Roman" w:hAnsi="Times New Roman" w:cs="Times New Roman"/>
          <w:sz w:val="24"/>
          <w:szCs w:val="24"/>
        </w:rPr>
        <w:t>бюджета.</w:t>
      </w:r>
    </w:p>
    <w:p w:rsidR="00AC5B10" w:rsidRPr="003133AC" w:rsidRDefault="00AC5B10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803360" w:rsidRPr="003133AC">
        <w:rPr>
          <w:rFonts w:ascii="Times New Roman" w:hAnsi="Times New Roman" w:cs="Times New Roman"/>
          <w:sz w:val="24"/>
          <w:szCs w:val="24"/>
        </w:rPr>
        <w:t>62 847,0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6A3239" w:rsidRPr="003133AC">
        <w:rPr>
          <w:rFonts w:ascii="Times New Roman" w:hAnsi="Times New Roman" w:cs="Times New Roman"/>
          <w:sz w:val="24"/>
          <w:szCs w:val="24"/>
        </w:rPr>
        <w:t>(</w:t>
      </w:r>
      <w:r w:rsidR="00803360" w:rsidRPr="003133AC">
        <w:rPr>
          <w:rFonts w:ascii="Times New Roman" w:hAnsi="Times New Roman" w:cs="Times New Roman"/>
          <w:sz w:val="24"/>
          <w:szCs w:val="24"/>
        </w:rPr>
        <w:t>58,6</w:t>
      </w:r>
      <w:r w:rsidRPr="003133AC">
        <w:rPr>
          <w:rFonts w:ascii="Times New Roman" w:hAnsi="Times New Roman" w:cs="Times New Roman"/>
          <w:sz w:val="24"/>
          <w:szCs w:val="24"/>
        </w:rPr>
        <w:t>%</w:t>
      </w:r>
      <w:r w:rsidR="006A3239" w:rsidRPr="003133AC">
        <w:rPr>
          <w:rFonts w:ascii="Times New Roman" w:hAnsi="Times New Roman" w:cs="Times New Roman"/>
          <w:sz w:val="24"/>
          <w:szCs w:val="24"/>
        </w:rPr>
        <w:t xml:space="preserve"> от плана)</w:t>
      </w:r>
      <w:r w:rsidR="00531C89" w:rsidRPr="003133A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0B33F1" w:rsidRPr="003133AC">
        <w:rPr>
          <w:rFonts w:ascii="Times New Roman" w:hAnsi="Times New Roman" w:cs="Times New Roman"/>
          <w:sz w:val="24"/>
          <w:szCs w:val="24"/>
        </w:rPr>
        <w:t>14 494,6</w:t>
      </w:r>
      <w:r w:rsidR="00531C89" w:rsidRPr="003133A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6A3239" w:rsidRPr="003133AC">
        <w:rPr>
          <w:rFonts w:ascii="Times New Roman" w:hAnsi="Times New Roman" w:cs="Times New Roman"/>
          <w:sz w:val="24"/>
          <w:szCs w:val="24"/>
        </w:rPr>
        <w:t>(</w:t>
      </w:r>
      <w:r w:rsidR="000B33F1" w:rsidRPr="003133AC">
        <w:rPr>
          <w:rFonts w:ascii="Times New Roman" w:hAnsi="Times New Roman" w:cs="Times New Roman"/>
          <w:sz w:val="24"/>
          <w:szCs w:val="24"/>
        </w:rPr>
        <w:t>40,5</w:t>
      </w:r>
      <w:r w:rsidR="006A3239" w:rsidRPr="003133AC">
        <w:rPr>
          <w:rFonts w:ascii="Times New Roman" w:hAnsi="Times New Roman" w:cs="Times New Roman"/>
          <w:sz w:val="24"/>
          <w:szCs w:val="24"/>
        </w:rPr>
        <w:t xml:space="preserve">% от плана) </w:t>
      </w:r>
      <w:r w:rsidR="00531C89" w:rsidRPr="003133AC">
        <w:rPr>
          <w:rFonts w:ascii="Times New Roman" w:hAnsi="Times New Roman" w:cs="Times New Roman"/>
          <w:sz w:val="24"/>
          <w:szCs w:val="24"/>
        </w:rPr>
        <w:t xml:space="preserve">– средства бюджета муниципального образования город Мурманск,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="00803360" w:rsidRPr="003133AC">
        <w:rPr>
          <w:rFonts w:ascii="Times New Roman" w:hAnsi="Times New Roman" w:cs="Times New Roman"/>
          <w:sz w:val="24"/>
          <w:szCs w:val="24"/>
        </w:rPr>
        <w:t>48 352,4</w:t>
      </w:r>
      <w:r w:rsidR="00DF580B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531C89" w:rsidRPr="003133AC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6A3239" w:rsidRPr="003133AC">
        <w:rPr>
          <w:rFonts w:ascii="Times New Roman" w:hAnsi="Times New Roman" w:cs="Times New Roman"/>
          <w:sz w:val="24"/>
          <w:szCs w:val="24"/>
        </w:rPr>
        <w:t>(</w:t>
      </w:r>
      <w:r w:rsidR="00803360" w:rsidRPr="003133AC">
        <w:rPr>
          <w:rFonts w:ascii="Times New Roman" w:hAnsi="Times New Roman" w:cs="Times New Roman"/>
          <w:sz w:val="24"/>
          <w:szCs w:val="24"/>
        </w:rPr>
        <w:t>67,6</w:t>
      </w:r>
      <w:r w:rsidR="006A3239" w:rsidRPr="003133AC">
        <w:rPr>
          <w:rFonts w:ascii="Times New Roman" w:hAnsi="Times New Roman" w:cs="Times New Roman"/>
          <w:sz w:val="24"/>
          <w:szCs w:val="24"/>
        </w:rPr>
        <w:t xml:space="preserve">% от плана) </w:t>
      </w:r>
      <w:r w:rsidR="00531C89" w:rsidRPr="003133AC">
        <w:rPr>
          <w:rFonts w:ascii="Times New Roman" w:hAnsi="Times New Roman" w:cs="Times New Roman"/>
          <w:sz w:val="24"/>
          <w:szCs w:val="24"/>
        </w:rPr>
        <w:t>- средства областного бюджета</w:t>
      </w:r>
      <w:r w:rsidR="006A3239" w:rsidRPr="003133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32CB" w:rsidRPr="003133AC" w:rsidRDefault="006A3239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</w:t>
      </w:r>
      <w:r w:rsidR="004F160F" w:rsidRPr="003133AC">
        <w:rPr>
          <w:rFonts w:ascii="Times New Roman" w:hAnsi="Times New Roman" w:cs="Times New Roman"/>
          <w:sz w:val="24"/>
          <w:szCs w:val="24"/>
        </w:rPr>
        <w:t xml:space="preserve"> целях </w:t>
      </w:r>
      <w:r w:rsidR="009875E8" w:rsidRPr="003133AC">
        <w:rPr>
          <w:rFonts w:ascii="Times New Roman" w:hAnsi="Times New Roman" w:cs="Times New Roman"/>
          <w:sz w:val="24"/>
          <w:szCs w:val="24"/>
        </w:rPr>
        <w:t xml:space="preserve">оснащения МБУ ДО </w:t>
      </w:r>
      <w:r w:rsidR="009875E8" w:rsidRPr="003133AC">
        <w:rPr>
          <w:rFonts w:ascii="Times New Roman" w:eastAsia="Times New Roman" w:hAnsi="Times New Roman"/>
          <w:sz w:val="24"/>
          <w:szCs w:val="24"/>
          <w:lang w:eastAsia="ru-RU"/>
        </w:rPr>
        <w:t>«Детская школа искусств № 3»</w:t>
      </w:r>
      <w:r w:rsidR="002355F5" w:rsidRPr="003133AC">
        <w:t xml:space="preserve"> </w:t>
      </w:r>
      <w:r w:rsidR="002355F5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музыкальными инструментами, оборудованием и материалами для творчества в соответствии </w:t>
      </w:r>
      <w:r w:rsidR="00AD4A7E" w:rsidRPr="003133A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355F5" w:rsidRPr="003133AC">
        <w:rPr>
          <w:rFonts w:ascii="Times New Roman" w:eastAsia="Times New Roman" w:hAnsi="Times New Roman"/>
          <w:sz w:val="24"/>
          <w:szCs w:val="24"/>
          <w:lang w:eastAsia="ru-RU"/>
        </w:rPr>
        <w:t>с современными стандартами профессионального и дополнительного образования в сфере культуры</w:t>
      </w:r>
      <w:r w:rsidR="004F160F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7E09E7" w:rsidRPr="003133AC">
        <w:rPr>
          <w:rFonts w:ascii="Times New Roman" w:hAnsi="Times New Roman" w:cs="Times New Roman"/>
          <w:sz w:val="24"/>
          <w:szCs w:val="24"/>
        </w:rPr>
        <w:t xml:space="preserve">предусмотрены финансовые средства в размере </w:t>
      </w:r>
      <w:r w:rsidR="007E09E7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11 145,6 тыс. рублей, в том числе </w:t>
      </w:r>
      <w:r w:rsidR="007E09E7" w:rsidRPr="003133AC">
        <w:rPr>
          <w:rFonts w:ascii="Times New Roman" w:eastAsia="Times New Roman" w:hAnsi="Times New Roman"/>
          <w:sz w:val="24"/>
          <w:szCs w:val="24"/>
          <w:lang w:eastAsia="ru-RU"/>
        </w:rPr>
        <w:br/>
        <w:t>5 572,8 рублей – за счет средств местного бюджета, 5 572,8 рублей – за счет средств областного бюджета. З</w:t>
      </w:r>
      <w:r w:rsidR="004F160F" w:rsidRPr="003133AC">
        <w:rPr>
          <w:rFonts w:ascii="Times New Roman" w:hAnsi="Times New Roman" w:cs="Times New Roman"/>
          <w:sz w:val="24"/>
          <w:szCs w:val="24"/>
        </w:rPr>
        <w:t>аключены</w:t>
      </w:r>
      <w:r w:rsidR="002732CB" w:rsidRPr="003133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F1ED7" w:rsidRPr="003133AC" w:rsidRDefault="00EF1ED7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соглашение о предоставлении субсидии из бюджета субъекта Российской Федерации бюджету муниципального образования город Мурманск на поддержку отрасли культуры;</w:t>
      </w:r>
    </w:p>
    <w:p w:rsidR="00EF1ED7" w:rsidRPr="003133AC" w:rsidRDefault="00EF1ED7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соглашение о предоставлении из бюджета муниципального образования город Мурманск субсидии МБУ ДО «Детская школа искусств № 3» в соответствии с абзацем вторым пункта 1 статьи 78.1 Бюджетного кодекса Российской Федерации</w:t>
      </w:r>
      <w:r w:rsidR="002355F5" w:rsidRPr="003133A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355F5" w:rsidRPr="003133AC" w:rsidRDefault="002355F5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- договоры</w:t>
      </w:r>
      <w:r w:rsidR="00991A1A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поставк</w:t>
      </w:r>
      <w:r w:rsidR="00991A1A" w:rsidRPr="003133A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музыкальных инструментов, оборудования и материалов </w:t>
      </w:r>
      <w:r w:rsidR="00991A1A" w:rsidRPr="003133A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для творчества.</w:t>
      </w:r>
    </w:p>
    <w:p w:rsidR="00DF580B" w:rsidRPr="003133AC" w:rsidRDefault="006A3239" w:rsidP="006A32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Осуществлена поставка оборудования на общую сумму </w:t>
      </w:r>
      <w:r w:rsidR="00A8356C" w:rsidRPr="003133AC">
        <w:rPr>
          <w:rFonts w:ascii="Times New Roman" w:eastAsia="Times New Roman" w:hAnsi="Times New Roman"/>
          <w:sz w:val="24"/>
          <w:szCs w:val="24"/>
          <w:lang w:eastAsia="ru-RU"/>
        </w:rPr>
        <w:t>11 145,</w:t>
      </w:r>
      <w:r w:rsidR="007E09E7" w:rsidRPr="003133AC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</w:t>
      </w:r>
      <w:r w:rsidR="007E09E7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(100% от предусмотренных денежных средств): </w:t>
      </w:r>
      <w:r w:rsidR="00A8356C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концертный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рояль, пианино акустическ</w:t>
      </w:r>
      <w:r w:rsidR="00A8356C" w:rsidRPr="003133A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е и цифров</w:t>
      </w:r>
      <w:r w:rsidR="00A8356C" w:rsidRPr="003133A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е,</w:t>
      </w:r>
      <w:r w:rsidR="00A8356C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световое и звуковое оборудование, аппаратно-программный комплекс для учащ</w:t>
      </w:r>
      <w:r w:rsidR="005F75D1" w:rsidRPr="003133AC">
        <w:rPr>
          <w:rFonts w:ascii="Times New Roman" w:eastAsia="Times New Roman" w:hAnsi="Times New Roman"/>
          <w:sz w:val="24"/>
          <w:szCs w:val="24"/>
          <w:lang w:eastAsia="ru-RU"/>
        </w:rPr>
        <w:t>егося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нарушенной функцией зрения, интерактивные пособ</w:t>
      </w:r>
      <w:r w:rsidR="007E09E7" w:rsidRPr="003133AC">
        <w:rPr>
          <w:rFonts w:ascii="Times New Roman" w:eastAsia="Times New Roman" w:hAnsi="Times New Roman"/>
          <w:sz w:val="24"/>
          <w:szCs w:val="24"/>
          <w:lang w:eastAsia="ru-RU"/>
        </w:rPr>
        <w:t>ия и интерактивное оборудование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757C0" w:rsidRPr="003133AC" w:rsidRDefault="009757C0" w:rsidP="009757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капитального ремонта здания по адресу г. Мурманск, ул. Полярной Дивизии, дом 1/16 под размещение художественной школы заключен муниципальный контракт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br/>
        <w:t>от 25.12.2020 № 368 с ООО «</w:t>
      </w:r>
      <w:proofErr w:type="spellStart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Стройкомсервис</w:t>
      </w:r>
      <w:proofErr w:type="spellEnd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 w:rsidRPr="003133AC">
        <w:rPr>
          <w:rFonts w:ascii="Times New Roman" w:hAnsi="Times New Roman" w:cs="Times New Roman"/>
          <w:sz w:val="24"/>
          <w:szCs w:val="24"/>
        </w:rPr>
        <w:t>В 2021 году в бюджете муниципального образования город Мурманск предусмотрены средства в размере 96 152,3 тыс. рублей, в том числе 30 194,0 тыс. рублей – средства бюджета муниципального образования город Мурманск, 65 958,3 тыс. рублей – средства областного бюджета.</w:t>
      </w:r>
    </w:p>
    <w:p w:rsidR="009757C0" w:rsidRPr="003133AC" w:rsidRDefault="009757C0" w:rsidP="009757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за отчетный период освоены средства в размере 51 701,4 тыс. рублей (53,8% от плана), в том числе 8 921,8 тыс. рублей (29,5% от плана) – средства бюджета муниципального образования город Мурманск, 42 779,6 тыс. рублей (64,8% от плана) - средства областного бюджета. </w:t>
      </w:r>
    </w:p>
    <w:p w:rsidR="006A3239" w:rsidRPr="003133AC" w:rsidRDefault="00BD31A1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Технологическим</w:t>
      </w:r>
      <w:r w:rsidR="004041B5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заданием предусмотрены следующие виды работ: ремонт конструкций крыш, демонтажные работы, общестроительные работы, демонтаж и монтаж внутренних инженерных сетей, устройство шахты лифта, ремонт фасада, устройство конструкций крыльца, монтаж наружных инженерных систем, организация земельного участка, о</w:t>
      </w:r>
      <w:r w:rsidR="00F57E20" w:rsidRPr="003133AC">
        <w:rPr>
          <w:rFonts w:ascii="Times New Roman" w:eastAsia="Times New Roman" w:hAnsi="Times New Roman"/>
          <w:sz w:val="24"/>
          <w:szCs w:val="24"/>
          <w:lang w:eastAsia="ru-RU"/>
        </w:rPr>
        <w:t>беспечение доступа маломобильным</w:t>
      </w:r>
      <w:r w:rsidR="004041B5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</w:t>
      </w:r>
      <w:r w:rsidR="00F57E20" w:rsidRPr="003133AC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="004041B5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населения.</w:t>
      </w:r>
    </w:p>
    <w:p w:rsidR="004041B5" w:rsidRPr="003133AC" w:rsidRDefault="004041B5" w:rsidP="004041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Стройкомсервис</w:t>
      </w:r>
      <w:proofErr w:type="spellEnd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» частично выполнены работы по демонтажу конструкций перегоро</w:t>
      </w:r>
      <w:r w:rsidR="00BD31A1" w:rsidRPr="003133AC">
        <w:rPr>
          <w:rFonts w:ascii="Times New Roman" w:eastAsia="Times New Roman" w:hAnsi="Times New Roman"/>
          <w:sz w:val="24"/>
          <w:szCs w:val="24"/>
          <w:lang w:eastAsia="ru-RU"/>
        </w:rPr>
        <w:t>док, полов и перекрытий, отбивке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штукатурки с поверхностей стен </w:t>
      </w:r>
      <w:r w:rsidR="00F57E20" w:rsidRPr="003133AC">
        <w:rPr>
          <w:rFonts w:ascii="Times New Roman" w:eastAsia="Times New Roman" w:hAnsi="Times New Roman"/>
          <w:sz w:val="24"/>
          <w:szCs w:val="24"/>
          <w:lang w:eastAsia="ru-RU"/>
        </w:rPr>
        <w:t>2 и 3 этажей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4A7E" w:rsidRPr="003133A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и лестничных клеток, демонтаж</w:t>
      </w:r>
      <w:r w:rsidR="00F57E20" w:rsidRPr="003133A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конструкций полов на 1, 2, 4 этажах. Также частично выполнены демонтажные работы (за исключением демонтажа междуэтажных перекрытий). Выполненные работы оплачены в объеме 1 692,2 тыс. рублей. </w:t>
      </w:r>
    </w:p>
    <w:p w:rsidR="004041B5" w:rsidRPr="003133AC" w:rsidRDefault="004041B5" w:rsidP="004041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Контракт расторгнут 19.05.2021 по соглашению сторон в связи с существенными изменениями обстоятельств</w:t>
      </w:r>
      <w:r w:rsidRPr="003133AC">
        <w:rPr>
          <w:rStyle w:val="ac"/>
          <w:rFonts w:ascii="Times New Roman" w:eastAsia="Times New Roman" w:hAnsi="Times New Roman"/>
          <w:sz w:val="24"/>
          <w:szCs w:val="24"/>
          <w:lang w:eastAsia="ru-RU"/>
        </w:rPr>
        <w:footnoteReference w:id="2"/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20626" w:rsidRPr="003133AC" w:rsidRDefault="004041B5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ММКУ «Управление капитального строительства» повторно подготовлена аукционная документация, извещение о проведении закупки опубликовано в Единой информационной системе в сфере закупок 16.06.2021.</w:t>
      </w:r>
      <w:r w:rsidR="00153A7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Дата проведения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аукциона в электронной форме – 25.06.2021, начальная (максимальная) цена муниципального контракта –</w:t>
      </w:r>
      <w:r w:rsidR="00153A7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255 570,8</w:t>
      </w:r>
      <w:r w:rsidR="00153A7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тыс. рублей.</w:t>
      </w:r>
      <w:r w:rsidR="00220626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D5D10" w:rsidRPr="003133AC" w:rsidRDefault="001D5D10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повторного размещения закупки по результатам электронного аукциона заключен контракт от 09.07.2021 № 139 (далее – Контракт) на сумму 254 292,9 </w:t>
      </w:r>
      <w:r w:rsidR="00133A3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тыс. рублей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с ООО «</w:t>
      </w:r>
      <w:proofErr w:type="spellStart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Мурманстрой</w:t>
      </w:r>
      <w:proofErr w:type="spellEnd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», без корректировки графика производства работ.</w:t>
      </w:r>
    </w:p>
    <w:p w:rsidR="00C06467" w:rsidRPr="003133AC" w:rsidRDefault="00C06467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В связи с конструктивными особенностями здания и спецификой технологии производства</w:t>
      </w:r>
      <w:r w:rsidRPr="003133AC">
        <w:rPr>
          <w:rStyle w:val="ac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общестроительные работы по этажам, работы по монтажу внутренних и наружных сетей не представляется возможным выполнить в установленные сроки.</w:t>
      </w:r>
    </w:p>
    <w:p w:rsidR="001D5D10" w:rsidRPr="003133AC" w:rsidRDefault="001D5D10" w:rsidP="001D5D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того, в связи с рассмотрением предложений подрядной организации в части конструктива фасада и необходимостью внесения изменений в проектную документацию подрядная организация приступила к выполнению работ по ремонту фасада с задержкой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сроков, установленных графиком производства работ, в результате чего выполнение работ в настоящее время приостановлено в связи с наступлением отрицательных температур. Возобновление работ по ремонту фасада возможно после наступления благоприятных погодных условий. </w:t>
      </w:r>
    </w:p>
    <w:p w:rsidR="001D5D10" w:rsidRPr="003133AC" w:rsidRDefault="001D5D10" w:rsidP="00B152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В связи с невозможностью выполнения работ по Контакту в установленные сроки, между ММКУ УКС и подрядной организацией ООО «</w:t>
      </w:r>
      <w:proofErr w:type="spellStart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Мурманстрой</w:t>
      </w:r>
      <w:proofErr w:type="spellEnd"/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» заключено дополнительное соглашение к Контакту, в соответствии с которым срок выполнения работ по Контракту продлен до 22.08.2022.</w:t>
      </w:r>
    </w:p>
    <w:p w:rsidR="00FA27DF" w:rsidRPr="003133AC" w:rsidRDefault="00D21F36" w:rsidP="00FA27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По состоянию на 01.01.2022 в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едутся работы по монтажу перегородок 1 этажа, устройству монолитного перекрытия 2 этажа, устройству монолитного чердачного перекрытия, внутр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енней отделке (штукатурка) стен.</w:t>
      </w:r>
    </w:p>
    <w:p w:rsidR="00FA27DF" w:rsidRPr="003133AC" w:rsidRDefault="00FA27DF" w:rsidP="00FA27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Работы по капитальному ремонту фасада выполняются захватками, в настоящее время выполнена закладка проемов кирпичной кладкой (90%), расчистка фасада (60%), ремонт кирпичной кладки (20%), демонтаж главного крыльца (выполнено 40%), внутренняя отделка (штукатурка) стен (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60%).</w:t>
      </w:r>
    </w:p>
    <w:p w:rsidR="00042043" w:rsidRPr="003133AC" w:rsidRDefault="00D21F36" w:rsidP="00FA27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Кроме того, выполняются работы по</w:t>
      </w:r>
      <w:r w:rsidR="00133A3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монтажу внутренних сетей 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отопления (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20%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33A3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и канализации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20%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33A3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по 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прокладке наружных сетей ливн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евой канализации (60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33A3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по ремонту кровли (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133A3D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%), 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по ремонту подвала (</w:t>
      </w:r>
      <w:r w:rsidR="00F07AD0" w:rsidRPr="003133AC"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%).</w:t>
      </w:r>
    </w:p>
    <w:p w:rsidR="004F160F" w:rsidRPr="003133AC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52C5" w:rsidRPr="003133AC" w:rsidRDefault="00EE0EFE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1.2. На реализацию </w:t>
      </w:r>
      <w:r w:rsidRPr="003133AC">
        <w:rPr>
          <w:rFonts w:ascii="Times New Roman" w:eastAsia="Times New Roman" w:hAnsi="Times New Roman" w:cs="Times New Roman"/>
          <w:b/>
          <w:sz w:val="24"/>
          <w:szCs w:val="24"/>
        </w:rPr>
        <w:t xml:space="preserve">регионального проекта «Цифровая культура»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в 2021 году </w:t>
      </w:r>
      <w:r w:rsidR="00AD4A7E" w:rsidRPr="003133AC">
        <w:rPr>
          <w:rFonts w:ascii="Times New Roman" w:eastAsia="Times New Roman" w:hAnsi="Times New Roman" w:cs="Times New Roman"/>
          <w:sz w:val="24"/>
          <w:szCs w:val="24"/>
        </w:rPr>
        <w:br/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в бюджете муниципального образования город Мурманск предусмотрены средства в размере 2 500,0 тыс. рублей за счет средств областного бюджета.</w:t>
      </w:r>
    </w:p>
    <w:p w:rsidR="00B406D2" w:rsidRPr="003133AC" w:rsidRDefault="00B406D2" w:rsidP="00B406D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Предусмотренные финансовые средства освоены в полном объеме (2 500,0 тыс. рублей или 100,0% от плана - средства областного бюджета).</w:t>
      </w:r>
    </w:p>
    <w:p w:rsidR="00926A0A" w:rsidRPr="003133AC" w:rsidRDefault="006A3239" w:rsidP="00926A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</w:t>
      </w:r>
      <w:r w:rsidR="00926A0A" w:rsidRPr="003133AC">
        <w:rPr>
          <w:rFonts w:ascii="Times New Roman" w:hAnsi="Times New Roman" w:cs="Times New Roman"/>
          <w:sz w:val="24"/>
          <w:szCs w:val="24"/>
        </w:rPr>
        <w:t xml:space="preserve"> целях создания виртуального концертного зала заключены: </w:t>
      </w:r>
    </w:p>
    <w:p w:rsidR="00926A0A" w:rsidRPr="003133AC" w:rsidRDefault="00926A0A" w:rsidP="00926A0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соглашение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иного межбюджетного трансферта, имеющего целевое назначение, из бюджета субъекта Российской Федерации местному бюджету города Мурманска на создание виртуальных концертных залов</w:t>
      </w:r>
      <w:r w:rsidRPr="003133AC">
        <w:rPr>
          <w:rFonts w:ascii="Times New Roman" w:hAnsi="Times New Roman" w:cs="Times New Roman"/>
          <w:sz w:val="24"/>
          <w:szCs w:val="24"/>
        </w:rPr>
        <w:t>;</w:t>
      </w:r>
    </w:p>
    <w:p w:rsidR="00926A0A" w:rsidRPr="003133AC" w:rsidRDefault="00926A0A" w:rsidP="00926A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соглашение о предоставлении из бюджета муниципального образования город Мурманск субсидии МБУ ДО «Детская школа искусств № 3» в соответствии с абзацем вторым пункта 1 статьи 78.1 Бюджетного кодекса Российской Федерации;</w:t>
      </w:r>
    </w:p>
    <w:p w:rsidR="00926A0A" w:rsidRPr="003133AC" w:rsidRDefault="00926A0A" w:rsidP="00926A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- договоры на поставку и монтаж оборудования для оснащения виртуального концертного зала</w:t>
      </w:r>
      <w:r w:rsidR="006A3239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(проектор и мультимедийное оборудование)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A3239" w:rsidRPr="003133AC" w:rsidRDefault="006A3239" w:rsidP="006A32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По состоянию на 01.</w:t>
      </w:r>
      <w:r w:rsidR="00FA27DF" w:rsidRPr="003133AC">
        <w:rPr>
          <w:rFonts w:ascii="Times New Roman" w:eastAsia="Times New Roman" w:hAnsi="Times New Roman"/>
          <w:sz w:val="24"/>
          <w:szCs w:val="24"/>
          <w:lang w:eastAsia="ru-RU"/>
        </w:rPr>
        <w:t>01.2022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в МБОУДО ДШИ № 3 установлен </w:t>
      </w:r>
      <w:r w:rsidR="003D5EE2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лазерный </w:t>
      </w:r>
      <w:proofErr w:type="spellStart"/>
      <w:r w:rsidR="003D5EE2" w:rsidRPr="003133AC">
        <w:rPr>
          <w:rFonts w:ascii="Times New Roman" w:eastAsia="Times New Roman" w:hAnsi="Times New Roman"/>
          <w:sz w:val="24"/>
          <w:szCs w:val="24"/>
          <w:lang w:eastAsia="ru-RU"/>
        </w:rPr>
        <w:t>инсталяционный</w:t>
      </w:r>
      <w:proofErr w:type="spellEnd"/>
      <w:r w:rsidR="003D5EE2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проекционный экран, мультимедийное оборудование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B12602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Проведены работы по прокладке и монтажу коммутационных линий, сборке, настройке и подключению компьютера, пуско-наладке системы «Виртуальный зал». Торжественное открытие 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виртуального концертного зала </w:t>
      </w:r>
      <w:r w:rsidR="00B12602" w:rsidRPr="003133AC">
        <w:rPr>
          <w:rFonts w:ascii="Times New Roman" w:eastAsia="Times New Roman" w:hAnsi="Times New Roman"/>
          <w:sz w:val="24"/>
          <w:szCs w:val="24"/>
          <w:lang w:eastAsia="ru-RU"/>
        </w:rPr>
        <w:t>состоялось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начале сентября</w:t>
      </w:r>
      <w:r w:rsidR="00D020A9" w:rsidRPr="003133AC">
        <w:rPr>
          <w:rFonts w:ascii="Times New Roman" w:eastAsia="Times New Roman" w:hAnsi="Times New Roman"/>
          <w:sz w:val="24"/>
          <w:szCs w:val="24"/>
          <w:lang w:eastAsia="ru-RU"/>
        </w:rPr>
        <w:t xml:space="preserve"> 2021 года</w:t>
      </w:r>
      <w:r w:rsidRPr="003133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7E20" w:rsidRPr="003133AC" w:rsidRDefault="00F57E20" w:rsidP="00F57E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60F" w:rsidRPr="003133AC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«Образование»</w:t>
      </w:r>
    </w:p>
    <w:p w:rsidR="004F160F" w:rsidRPr="003133AC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«Образование» комитет </w:t>
      </w:r>
      <w:r w:rsidR="00AD4A7E" w:rsidRPr="003133AC">
        <w:rPr>
          <w:rFonts w:ascii="Times New Roman" w:eastAsia="Times New Roman" w:hAnsi="Times New Roman" w:cs="Times New Roman"/>
          <w:sz w:val="24"/>
          <w:szCs w:val="24"/>
        </w:rPr>
        <w:br/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по строительству админ</w:t>
      </w:r>
      <w:r w:rsidR="00AB2617" w:rsidRPr="003133AC">
        <w:rPr>
          <w:rFonts w:ascii="Times New Roman" w:eastAsia="Times New Roman" w:hAnsi="Times New Roman" w:cs="Times New Roman"/>
          <w:sz w:val="24"/>
          <w:szCs w:val="24"/>
        </w:rPr>
        <w:t>истрации города Мурманска в 2021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</w:t>
      </w:r>
      <w:r w:rsidR="005F75D1" w:rsidRPr="003133A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участие </w:t>
      </w:r>
      <w:r w:rsidR="00EB6364" w:rsidRPr="003133AC">
        <w:rPr>
          <w:rFonts w:ascii="Times New Roman" w:eastAsia="Times New Roman" w:hAnsi="Times New Roman" w:cs="Times New Roman"/>
          <w:sz w:val="24"/>
          <w:szCs w:val="24"/>
        </w:rPr>
        <w:br/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в реализации регионального проекта «Современная школа».</w:t>
      </w:r>
    </w:p>
    <w:p w:rsidR="004F160F" w:rsidRPr="003133AC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60F" w:rsidRPr="003133AC" w:rsidRDefault="004F160F" w:rsidP="00AB26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3133A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="00AB2617" w:rsidRPr="003133AC">
        <w:rPr>
          <w:rFonts w:ascii="Times New Roman" w:hAnsi="Times New Roman" w:cs="Times New Roman"/>
          <w:sz w:val="24"/>
          <w:szCs w:val="24"/>
        </w:rPr>
        <w:t xml:space="preserve"> в 2021</w:t>
      </w:r>
      <w:r w:rsidRPr="003133A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3133AC">
        <w:rPr>
          <w:rFonts w:ascii="Times New Roman" w:hAnsi="Times New Roman" w:cs="Times New Roman"/>
          <w:sz w:val="24"/>
          <w:szCs w:val="24"/>
        </w:rPr>
        <w:br/>
      </w:r>
      <w:r w:rsidRPr="003133A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D9695D" w:rsidRPr="003133AC">
        <w:rPr>
          <w:rFonts w:ascii="Times New Roman" w:hAnsi="Times New Roman" w:cs="Times New Roman"/>
          <w:sz w:val="24"/>
          <w:szCs w:val="24"/>
        </w:rPr>
        <w:t>381 988,2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3133A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D9695D" w:rsidRPr="003133AC">
        <w:rPr>
          <w:rFonts w:ascii="Times New Roman" w:hAnsi="Times New Roman" w:cs="Times New Roman"/>
          <w:sz w:val="24"/>
          <w:szCs w:val="24"/>
        </w:rPr>
        <w:t>155 313,4</w:t>
      </w:r>
      <w:r w:rsidR="00AB2617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D9695D" w:rsidRPr="003133AC">
        <w:rPr>
          <w:rFonts w:ascii="Times New Roman" w:hAnsi="Times New Roman" w:cs="Times New Roman"/>
          <w:sz w:val="24"/>
          <w:szCs w:val="24"/>
        </w:rPr>
        <w:t>226 674,8</w:t>
      </w:r>
      <w:r w:rsidR="00AB2617" w:rsidRPr="003133AC">
        <w:rPr>
          <w:rFonts w:ascii="Times New Roman" w:hAnsi="Times New Roman" w:cs="Times New Roman"/>
          <w:sz w:val="24"/>
          <w:szCs w:val="24"/>
        </w:rPr>
        <w:t xml:space="preserve"> тыс. рублей - </w:t>
      </w:r>
      <w:r w:rsidRPr="003133AC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3133AC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4F160F" w:rsidRPr="003133AC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</w:t>
      </w:r>
      <w:r w:rsidR="005A59AB" w:rsidRPr="003133AC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город Мурманск </w:t>
      </w:r>
      <w:r w:rsidRPr="003133AC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BD7729" w:rsidRPr="003133AC">
        <w:rPr>
          <w:rFonts w:ascii="Times New Roman" w:hAnsi="Times New Roman" w:cs="Times New Roman"/>
          <w:sz w:val="24"/>
          <w:szCs w:val="24"/>
        </w:rPr>
        <w:t>20 820,8</w:t>
      </w:r>
      <w:r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986BDC" w:rsidRPr="003133AC">
        <w:rPr>
          <w:rFonts w:ascii="Times New Roman" w:hAnsi="Times New Roman" w:cs="Times New Roman"/>
          <w:sz w:val="24"/>
          <w:szCs w:val="24"/>
        </w:rPr>
        <w:br/>
      </w:r>
      <w:r w:rsidRPr="003133AC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BD7729" w:rsidRPr="003133AC">
        <w:rPr>
          <w:rFonts w:ascii="Times New Roman" w:hAnsi="Times New Roman" w:cs="Times New Roman"/>
          <w:sz w:val="24"/>
          <w:szCs w:val="24"/>
        </w:rPr>
        <w:t>5,</w:t>
      </w:r>
      <w:r w:rsidR="005F75D1" w:rsidRPr="003133AC">
        <w:rPr>
          <w:rFonts w:ascii="Times New Roman" w:hAnsi="Times New Roman" w:cs="Times New Roman"/>
          <w:sz w:val="24"/>
          <w:szCs w:val="24"/>
        </w:rPr>
        <w:t>5</w:t>
      </w:r>
      <w:r w:rsidRPr="003133AC">
        <w:rPr>
          <w:rFonts w:ascii="Times New Roman" w:hAnsi="Times New Roman" w:cs="Times New Roman"/>
          <w:sz w:val="24"/>
          <w:szCs w:val="24"/>
        </w:rPr>
        <w:t>%</w:t>
      </w:r>
      <w:r w:rsidR="0007290E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Pr="003133AC">
        <w:rPr>
          <w:rFonts w:ascii="Times New Roman" w:hAnsi="Times New Roman" w:cs="Times New Roman"/>
          <w:sz w:val="24"/>
          <w:szCs w:val="24"/>
        </w:rPr>
        <w:t>от общего объёма запланированных средств.</w:t>
      </w:r>
    </w:p>
    <w:p w:rsidR="007F1736" w:rsidRPr="003133AC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lastRenderedPageBreak/>
        <w:t xml:space="preserve">Проектом предусмотрены мероприятия по строительству </w:t>
      </w:r>
      <w:r w:rsidR="001E5C1A" w:rsidRPr="003133AC">
        <w:rPr>
          <w:rFonts w:ascii="Times New Roman" w:hAnsi="Times New Roman" w:cs="Times New Roman"/>
          <w:sz w:val="24"/>
          <w:szCs w:val="24"/>
        </w:rPr>
        <w:t>школ</w:t>
      </w:r>
      <w:r w:rsidR="005B0786" w:rsidRPr="003133AC">
        <w:rPr>
          <w:rFonts w:ascii="Times New Roman" w:hAnsi="Times New Roman" w:cs="Times New Roman"/>
          <w:sz w:val="24"/>
          <w:szCs w:val="24"/>
        </w:rPr>
        <w:t>ы</w:t>
      </w:r>
      <w:r w:rsidRPr="003133AC">
        <w:rPr>
          <w:rFonts w:ascii="Times New Roman" w:hAnsi="Times New Roman" w:cs="Times New Roman"/>
          <w:sz w:val="24"/>
          <w:szCs w:val="24"/>
        </w:rPr>
        <w:t xml:space="preserve"> на </w:t>
      </w:r>
      <w:r w:rsidR="001E5C1A" w:rsidRPr="003133AC">
        <w:rPr>
          <w:rFonts w:ascii="Times New Roman" w:hAnsi="Times New Roman" w:cs="Times New Roman"/>
          <w:sz w:val="24"/>
          <w:szCs w:val="24"/>
        </w:rPr>
        <w:t>500 мест</w:t>
      </w:r>
      <w:r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1E5C1A" w:rsidRPr="003133AC">
        <w:rPr>
          <w:rFonts w:ascii="Times New Roman" w:hAnsi="Times New Roman" w:cs="Times New Roman"/>
          <w:sz w:val="24"/>
          <w:szCs w:val="24"/>
        </w:rPr>
        <w:t>по улице Советской</w:t>
      </w:r>
      <w:r w:rsidRPr="003133AC">
        <w:rPr>
          <w:rFonts w:ascii="Times New Roman" w:hAnsi="Times New Roman" w:cs="Times New Roman"/>
          <w:sz w:val="24"/>
          <w:szCs w:val="24"/>
        </w:rPr>
        <w:t xml:space="preserve"> в городе Мурманске</w:t>
      </w:r>
      <w:r w:rsidR="005A59AB" w:rsidRPr="003133AC">
        <w:rPr>
          <w:rFonts w:ascii="Times New Roman" w:hAnsi="Times New Roman" w:cs="Times New Roman"/>
          <w:sz w:val="24"/>
          <w:szCs w:val="24"/>
        </w:rPr>
        <w:t xml:space="preserve"> и на 800 мест по переулку К</w:t>
      </w:r>
      <w:r w:rsidR="001E5C1A" w:rsidRPr="003133AC">
        <w:rPr>
          <w:rFonts w:ascii="Times New Roman" w:hAnsi="Times New Roman" w:cs="Times New Roman"/>
          <w:sz w:val="24"/>
          <w:szCs w:val="24"/>
        </w:rPr>
        <w:t>азарменному в городе Мурманске</w:t>
      </w:r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AD1C8C" w:rsidRPr="003133AC" w:rsidRDefault="00AD1C8C" w:rsidP="00AD1C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По результатам электронного аукциона ММКУ УКС заключило муниципальный контракт от 03.12.2020 № 349 на выполнение работ по инженерным изысканиям, подготовке проектной документации и строительству объекта: «Школа по улице Советская в городе Мурманске» с ООО «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Термоизолстрой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». Цена Контракта - 690 571,74 тыс. руб. Выполнение работ предусмотрено по этапам. </w:t>
      </w:r>
      <w:r w:rsidR="00475315" w:rsidRPr="003133AC">
        <w:rPr>
          <w:rFonts w:ascii="Times New Roman" w:hAnsi="Times New Roman" w:cs="Times New Roman"/>
          <w:sz w:val="24"/>
          <w:szCs w:val="24"/>
        </w:rPr>
        <w:t xml:space="preserve">Завершен первый этап работ, предусматривающий проведение инженерных изысканий, подготовку проектной документации и прохождение государственной экспертизы проектной документации и инженерных изысканий, включая оценку достоверности. </w:t>
      </w:r>
      <w:r w:rsidRPr="003133AC">
        <w:rPr>
          <w:rFonts w:ascii="Times New Roman" w:hAnsi="Times New Roman" w:cs="Times New Roman"/>
          <w:sz w:val="24"/>
          <w:szCs w:val="24"/>
        </w:rPr>
        <w:t xml:space="preserve">Получено положительное заключение государственной экспертизы от 30.12.2021 № 51-1-1-3-086062-2021. Сметная стоимость на дату утверждения заключения экспертизы составила 1 728 922,12 тыс. рублей. </w:t>
      </w:r>
      <w:r w:rsidR="009E39F0" w:rsidRPr="003133AC">
        <w:rPr>
          <w:rFonts w:ascii="Times New Roman" w:hAnsi="Times New Roman" w:cs="Times New Roman"/>
          <w:sz w:val="24"/>
          <w:szCs w:val="24"/>
        </w:rPr>
        <w:t>С</w:t>
      </w:r>
      <w:r w:rsidRPr="003133AC">
        <w:rPr>
          <w:rFonts w:ascii="Times New Roman" w:hAnsi="Times New Roman" w:cs="Times New Roman"/>
          <w:sz w:val="24"/>
          <w:szCs w:val="24"/>
        </w:rPr>
        <w:t xml:space="preserve">огласно календарного плана строительство объекта </w:t>
      </w:r>
      <w:r w:rsidR="009E39F0" w:rsidRPr="003133AC">
        <w:rPr>
          <w:rFonts w:ascii="Times New Roman" w:hAnsi="Times New Roman" w:cs="Times New Roman"/>
          <w:sz w:val="24"/>
          <w:szCs w:val="24"/>
        </w:rPr>
        <w:t>составит</w:t>
      </w:r>
      <w:r w:rsidRPr="003133AC">
        <w:rPr>
          <w:rFonts w:ascii="Times New Roman" w:hAnsi="Times New Roman" w:cs="Times New Roman"/>
          <w:sz w:val="24"/>
          <w:szCs w:val="24"/>
        </w:rPr>
        <w:t xml:space="preserve"> 20 месяцев. </w:t>
      </w:r>
    </w:p>
    <w:p w:rsidR="005514A0" w:rsidRPr="003133AC" w:rsidRDefault="00475315" w:rsidP="005514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С</w:t>
      </w:r>
      <w:r w:rsidR="005514A0" w:rsidRPr="003133AC">
        <w:rPr>
          <w:rFonts w:ascii="Times New Roman" w:hAnsi="Times New Roman" w:cs="Times New Roman"/>
          <w:sz w:val="24"/>
          <w:szCs w:val="24"/>
        </w:rPr>
        <w:t xml:space="preserve">рок исполнения контракта – </w:t>
      </w:r>
      <w:r w:rsidRPr="003133AC">
        <w:rPr>
          <w:rFonts w:ascii="Times New Roman" w:hAnsi="Times New Roman" w:cs="Times New Roman"/>
          <w:sz w:val="24"/>
          <w:szCs w:val="24"/>
        </w:rPr>
        <w:t>4 квартал 2022 года</w:t>
      </w:r>
      <w:r w:rsidR="005514A0" w:rsidRPr="003133AC">
        <w:rPr>
          <w:rFonts w:ascii="Times New Roman" w:hAnsi="Times New Roman" w:cs="Times New Roman"/>
          <w:sz w:val="24"/>
          <w:szCs w:val="24"/>
        </w:rPr>
        <w:t>.</w:t>
      </w:r>
    </w:p>
    <w:p w:rsidR="00EF3319" w:rsidRPr="003133AC" w:rsidRDefault="00475315" w:rsidP="000709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2) В </w:t>
      </w:r>
      <w:r w:rsidR="0029472A" w:rsidRPr="003133AC">
        <w:rPr>
          <w:rFonts w:ascii="Times New Roman" w:hAnsi="Times New Roman" w:cs="Times New Roman"/>
          <w:sz w:val="24"/>
          <w:szCs w:val="24"/>
        </w:rPr>
        <w:t xml:space="preserve">целях строительства школы на 800 мест по пер. Казарменному </w:t>
      </w:r>
      <w:r w:rsidR="00C4607E" w:rsidRPr="003133AC">
        <w:rPr>
          <w:rFonts w:ascii="Times New Roman" w:hAnsi="Times New Roman" w:cs="Times New Roman"/>
          <w:sz w:val="24"/>
          <w:szCs w:val="24"/>
        </w:rPr>
        <w:t xml:space="preserve">был </w:t>
      </w:r>
      <w:r w:rsidR="0029472A" w:rsidRPr="003133AC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от 27.01.2021 № 2 с АО «Военно-строительная компания»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="0029472A" w:rsidRPr="003133AC">
        <w:rPr>
          <w:rFonts w:ascii="Times New Roman" w:hAnsi="Times New Roman" w:cs="Times New Roman"/>
          <w:sz w:val="24"/>
          <w:szCs w:val="24"/>
        </w:rPr>
        <w:t xml:space="preserve">на выполнение работ по инженерным изысканиям, подготовке проектной документации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="00312BCB" w:rsidRPr="003133AC">
        <w:rPr>
          <w:rFonts w:ascii="Times New Roman" w:hAnsi="Times New Roman" w:cs="Times New Roman"/>
          <w:sz w:val="24"/>
          <w:szCs w:val="24"/>
        </w:rPr>
        <w:t>и строительству объекта</w:t>
      </w:r>
      <w:r w:rsidR="00754A11" w:rsidRPr="003133AC">
        <w:rPr>
          <w:rFonts w:ascii="Times New Roman" w:hAnsi="Times New Roman" w:cs="Times New Roman"/>
          <w:sz w:val="24"/>
          <w:szCs w:val="24"/>
        </w:rPr>
        <w:t>.</w:t>
      </w:r>
      <w:r w:rsidR="00881516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070997" w:rsidRPr="003133AC">
        <w:rPr>
          <w:rFonts w:ascii="Times New Roman" w:hAnsi="Times New Roman" w:cs="Times New Roman"/>
          <w:sz w:val="24"/>
          <w:szCs w:val="24"/>
        </w:rPr>
        <w:t>Цена ко</w:t>
      </w:r>
      <w:r w:rsidR="00EF3319" w:rsidRPr="003133AC">
        <w:rPr>
          <w:rFonts w:ascii="Times New Roman" w:hAnsi="Times New Roman" w:cs="Times New Roman"/>
          <w:sz w:val="24"/>
          <w:szCs w:val="24"/>
        </w:rPr>
        <w:t>нтракта - 936 061,83 тыс. руб.</w:t>
      </w:r>
    </w:p>
    <w:p w:rsidR="00070997" w:rsidRPr="003133AC" w:rsidRDefault="00070997" w:rsidP="000709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По результатам работы по обоснованию улучшений изменений, предложенных АО ВСК и Министерством образования и науки Мурманской области, между ММКУ УКС и АО ВСК подписано дополнительное соглашения по внесению изменений в техническое задание.</w:t>
      </w:r>
    </w:p>
    <w:p w:rsidR="00070997" w:rsidRPr="003133AC" w:rsidRDefault="00070997" w:rsidP="0007099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Завершена процедура проведения общественных обсуждений и приема предложений</w:t>
      </w:r>
      <w:r w:rsidR="000B1A5D" w:rsidRPr="003133AC">
        <w:rPr>
          <w:rFonts w:ascii="Times New Roman" w:hAnsi="Times New Roman" w:cs="Times New Roman"/>
          <w:sz w:val="24"/>
          <w:szCs w:val="24"/>
        </w:rPr>
        <w:t>, пожеланий и замечаний</w:t>
      </w:r>
      <w:r w:rsidRPr="003133AC">
        <w:rPr>
          <w:rFonts w:ascii="Times New Roman" w:hAnsi="Times New Roman" w:cs="Times New Roman"/>
          <w:sz w:val="24"/>
          <w:szCs w:val="24"/>
        </w:rPr>
        <w:t xml:space="preserve"> от граждан и общественных организаций к материалам ОВОС. Предложений, пожеланий и замечаний по результатам общественных обсуждений не поступало.</w:t>
      </w:r>
    </w:p>
    <w:p w:rsidR="00070997" w:rsidRPr="003133AC" w:rsidRDefault="00070997" w:rsidP="002947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Во исполнение протокольного решения Губернатора Мурманской области  А.В. Чибиса и на основании дополнительного соглашения от 20.12.2021, заключенного ММКУ УКС с ГОКУ «УКС», о перемене заказчика по муниципальному контракту от 27.01.2021 № 2 на выполнение работ по инженерным изысканиям, подготовке проектной документации и строительству объекта: «Школа по переулку Казарменному в городе Мурманске» объект передан ГОКУ «УКС».</w:t>
      </w:r>
    </w:p>
    <w:p w:rsidR="00AF0FC2" w:rsidRPr="003133AC" w:rsidRDefault="00AF0FC2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248A" w:rsidRPr="003133AC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3133AC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3133A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3133AC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:rsidR="00C0383B" w:rsidRPr="003133AC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3133AC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3133AC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3133AC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3133A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221599" w:rsidRPr="003133A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5F75D1" w:rsidRPr="003133AC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3133AC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:rsidR="00C0383B" w:rsidRPr="003133A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</w:t>
      </w:r>
      <w:r w:rsidR="006B4E20" w:rsidRPr="00313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и территориального развития администрации города Мурманска;</w:t>
      </w:r>
    </w:p>
    <w:p w:rsidR="00C0383B" w:rsidRPr="003133A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3133AC">
        <w:rPr>
          <w:rFonts w:ascii="Times New Roman" w:eastAsia="Times New Roman" w:hAnsi="Times New Roman" w:cs="Times New Roman"/>
          <w:sz w:val="24"/>
          <w:szCs w:val="24"/>
        </w:rPr>
        <w:br/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 и комитет по культуре администрации города Мурманска;</w:t>
      </w:r>
    </w:p>
    <w:p w:rsidR="00C0383B" w:rsidRPr="003133A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«Обеспечение устойчивого сокращения непригодного </w:t>
      </w:r>
      <w:r w:rsidR="00AD4A7E" w:rsidRPr="003133AC">
        <w:rPr>
          <w:rFonts w:ascii="Times New Roman" w:eastAsia="Times New Roman" w:hAnsi="Times New Roman" w:cs="Times New Roman"/>
          <w:sz w:val="24"/>
          <w:szCs w:val="24"/>
        </w:rPr>
        <w:br/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:rsidR="00251964" w:rsidRPr="003133AC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83B" w:rsidRPr="003133AC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3133AC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3133A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3133A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3133AC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3133AC">
        <w:rPr>
          <w:rFonts w:ascii="Times New Roman" w:hAnsi="Times New Roman" w:cs="Times New Roman"/>
          <w:sz w:val="24"/>
          <w:szCs w:val="24"/>
        </w:rPr>
        <w:t>21</w:t>
      </w:r>
      <w:r w:rsidR="00C0383B" w:rsidRPr="003133AC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3133A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3133AC">
        <w:rPr>
          <w:rFonts w:ascii="Times New Roman" w:hAnsi="Times New Roman" w:cs="Times New Roman"/>
          <w:sz w:val="24"/>
          <w:szCs w:val="24"/>
        </w:rPr>
        <w:br/>
      </w:r>
      <w:r w:rsidR="0055267B" w:rsidRPr="003133AC">
        <w:rPr>
          <w:rFonts w:ascii="Times New Roman" w:hAnsi="Times New Roman" w:cs="Times New Roman"/>
          <w:sz w:val="24"/>
          <w:szCs w:val="24"/>
        </w:rPr>
        <w:t>23 992,0</w:t>
      </w:r>
      <w:r w:rsidR="00C0383B" w:rsidRPr="003133A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5267B" w:rsidRPr="003133AC">
        <w:rPr>
          <w:rFonts w:ascii="Times New Roman" w:hAnsi="Times New Roman" w:cs="Times New Roman"/>
          <w:sz w:val="24"/>
          <w:szCs w:val="24"/>
        </w:rPr>
        <w:t>11 996,0</w:t>
      </w:r>
      <w:r w:rsidR="00C0383B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55267B" w:rsidRPr="003133AC">
        <w:rPr>
          <w:rFonts w:ascii="Times New Roman" w:hAnsi="Times New Roman" w:cs="Times New Roman"/>
          <w:sz w:val="24"/>
          <w:szCs w:val="24"/>
        </w:rPr>
        <w:t>11 996,0</w:t>
      </w:r>
      <w:r w:rsidR="00C0383B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:rsidR="0055267B" w:rsidRPr="003133AC" w:rsidRDefault="0055267B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в размере </w:t>
      </w:r>
      <w:r w:rsidR="00733988" w:rsidRPr="003133AC">
        <w:rPr>
          <w:rFonts w:ascii="Times New Roman" w:hAnsi="Times New Roman" w:cs="Times New Roman"/>
          <w:sz w:val="24"/>
          <w:szCs w:val="24"/>
        </w:rPr>
        <w:t>23 992,0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BA3F37" w:rsidRPr="003133AC">
        <w:rPr>
          <w:rFonts w:ascii="Times New Roman" w:hAnsi="Times New Roman" w:cs="Times New Roman"/>
          <w:sz w:val="24"/>
          <w:szCs w:val="24"/>
        </w:rPr>
        <w:t>(</w:t>
      </w:r>
      <w:r w:rsidR="00733988" w:rsidRPr="003133AC">
        <w:rPr>
          <w:rFonts w:ascii="Times New Roman" w:hAnsi="Times New Roman" w:cs="Times New Roman"/>
          <w:sz w:val="24"/>
          <w:szCs w:val="24"/>
        </w:rPr>
        <w:t>100,0</w:t>
      </w:r>
      <w:r w:rsidRPr="003133AC">
        <w:rPr>
          <w:rFonts w:ascii="Times New Roman" w:hAnsi="Times New Roman" w:cs="Times New Roman"/>
          <w:sz w:val="24"/>
          <w:szCs w:val="24"/>
        </w:rPr>
        <w:t xml:space="preserve">% </w:t>
      </w:r>
      <w:r w:rsidR="00BA3F37" w:rsidRPr="003133AC">
        <w:rPr>
          <w:rFonts w:ascii="Times New Roman" w:hAnsi="Times New Roman" w:cs="Times New Roman"/>
          <w:sz w:val="24"/>
          <w:szCs w:val="24"/>
        </w:rPr>
        <w:t>от плана)</w:t>
      </w:r>
      <w:r w:rsidRPr="003133A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733988" w:rsidRPr="003133AC">
        <w:rPr>
          <w:rFonts w:ascii="Times New Roman" w:hAnsi="Times New Roman" w:cs="Times New Roman"/>
          <w:sz w:val="24"/>
          <w:szCs w:val="24"/>
        </w:rPr>
        <w:t>11 996,0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BA3F37" w:rsidRPr="003133AC">
        <w:rPr>
          <w:rFonts w:ascii="Times New Roman" w:hAnsi="Times New Roman" w:cs="Times New Roman"/>
          <w:sz w:val="24"/>
          <w:szCs w:val="24"/>
        </w:rPr>
        <w:t>(</w:t>
      </w:r>
      <w:r w:rsidR="00733988" w:rsidRPr="003133AC">
        <w:rPr>
          <w:rFonts w:ascii="Times New Roman" w:hAnsi="Times New Roman" w:cs="Times New Roman"/>
          <w:sz w:val="24"/>
          <w:szCs w:val="24"/>
        </w:rPr>
        <w:t>100,0</w:t>
      </w:r>
      <w:r w:rsidRPr="003133AC">
        <w:rPr>
          <w:rFonts w:ascii="Times New Roman" w:hAnsi="Times New Roman" w:cs="Times New Roman"/>
          <w:sz w:val="24"/>
          <w:szCs w:val="24"/>
        </w:rPr>
        <w:t>% от плана</w:t>
      </w:r>
      <w:r w:rsidR="00BA3F37" w:rsidRPr="003133AC">
        <w:rPr>
          <w:rFonts w:ascii="Times New Roman" w:hAnsi="Times New Roman" w:cs="Times New Roman"/>
          <w:sz w:val="24"/>
          <w:szCs w:val="24"/>
        </w:rPr>
        <w:t>)</w:t>
      </w:r>
      <w:r w:rsidRPr="003133AC">
        <w:rPr>
          <w:rFonts w:ascii="Times New Roman" w:hAnsi="Times New Roman" w:cs="Times New Roman"/>
          <w:sz w:val="24"/>
          <w:szCs w:val="24"/>
        </w:rPr>
        <w:t xml:space="preserve"> – </w:t>
      </w:r>
      <w:r w:rsidRPr="003133AC">
        <w:rPr>
          <w:rFonts w:ascii="Times New Roman" w:hAnsi="Times New Roman" w:cs="Times New Roman"/>
          <w:sz w:val="24"/>
          <w:szCs w:val="24"/>
        </w:rPr>
        <w:lastRenderedPageBreak/>
        <w:t xml:space="preserve">средств бюджета муниципального образования город Мурманск, </w:t>
      </w:r>
      <w:r w:rsidR="00733988" w:rsidRPr="003133AC">
        <w:rPr>
          <w:rFonts w:ascii="Times New Roman" w:hAnsi="Times New Roman" w:cs="Times New Roman"/>
          <w:sz w:val="24"/>
          <w:szCs w:val="24"/>
        </w:rPr>
        <w:t>11 996,0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="00BA3F37" w:rsidRPr="003133AC">
        <w:rPr>
          <w:rFonts w:ascii="Times New Roman" w:hAnsi="Times New Roman" w:cs="Times New Roman"/>
          <w:sz w:val="24"/>
          <w:szCs w:val="24"/>
        </w:rPr>
        <w:t>(</w:t>
      </w:r>
      <w:r w:rsidR="00733988" w:rsidRPr="003133AC">
        <w:rPr>
          <w:rFonts w:ascii="Times New Roman" w:hAnsi="Times New Roman" w:cs="Times New Roman"/>
          <w:sz w:val="24"/>
          <w:szCs w:val="24"/>
        </w:rPr>
        <w:t>100,0</w:t>
      </w:r>
      <w:r w:rsidRPr="003133AC">
        <w:rPr>
          <w:rFonts w:ascii="Times New Roman" w:hAnsi="Times New Roman" w:cs="Times New Roman"/>
          <w:sz w:val="24"/>
          <w:szCs w:val="24"/>
        </w:rPr>
        <w:t>% от плана</w:t>
      </w:r>
      <w:r w:rsidR="00BA3F37" w:rsidRPr="003133AC">
        <w:rPr>
          <w:rFonts w:ascii="Times New Roman" w:hAnsi="Times New Roman" w:cs="Times New Roman"/>
          <w:sz w:val="24"/>
          <w:szCs w:val="24"/>
        </w:rPr>
        <w:t>)</w:t>
      </w:r>
      <w:r w:rsidRPr="003133AC">
        <w:rPr>
          <w:rFonts w:ascii="Times New Roman" w:hAnsi="Times New Roman" w:cs="Times New Roman"/>
          <w:sz w:val="24"/>
          <w:szCs w:val="24"/>
        </w:rPr>
        <w:t xml:space="preserve"> – средств областного бюджета.</w:t>
      </w:r>
    </w:p>
    <w:p w:rsidR="00836F7C" w:rsidRPr="003133AC" w:rsidRDefault="00AE62AF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Реализация проекта осуществляется за счет средств </w:t>
      </w:r>
      <w:r w:rsidR="00836F7C" w:rsidRPr="003133AC">
        <w:rPr>
          <w:rFonts w:ascii="Times New Roman" w:hAnsi="Times New Roman" w:cs="Times New Roman"/>
          <w:sz w:val="24"/>
          <w:szCs w:val="24"/>
        </w:rPr>
        <w:t>субсидии из областного бюджета на обеспечение объектами коммунальной и дорожной инфраструктуры земельных участков, предоставленных на безвозмездной основе мног</w:t>
      </w:r>
      <w:r w:rsidR="00312BCB" w:rsidRPr="003133AC">
        <w:rPr>
          <w:rFonts w:ascii="Times New Roman" w:hAnsi="Times New Roman" w:cs="Times New Roman"/>
          <w:sz w:val="24"/>
          <w:szCs w:val="24"/>
        </w:rPr>
        <w:t xml:space="preserve">одетным семьям, а также средств </w:t>
      </w:r>
      <w:proofErr w:type="spellStart"/>
      <w:r w:rsidR="00836F7C" w:rsidRPr="003133A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836F7C" w:rsidRPr="003133AC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 к указанной субсидии.</w:t>
      </w:r>
    </w:p>
    <w:p w:rsidR="00812BD4" w:rsidRPr="003133AC" w:rsidRDefault="00812BD4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заключено </w:t>
      </w:r>
      <w:r w:rsidR="00836F7C" w:rsidRPr="003133AC">
        <w:rPr>
          <w:rFonts w:ascii="Times New Roman" w:hAnsi="Times New Roman" w:cs="Times New Roman"/>
          <w:sz w:val="24"/>
          <w:szCs w:val="24"/>
        </w:rPr>
        <w:t>пять</w:t>
      </w:r>
      <w:r w:rsidRPr="003133AC">
        <w:rPr>
          <w:rFonts w:ascii="Times New Roman" w:hAnsi="Times New Roman" w:cs="Times New Roman"/>
          <w:sz w:val="24"/>
          <w:szCs w:val="24"/>
        </w:rPr>
        <w:t xml:space="preserve"> договоров </w:t>
      </w:r>
      <w:r w:rsidRPr="003133AC">
        <w:rPr>
          <w:rFonts w:ascii="Times New Roman" w:hAnsi="Times New Roman" w:cs="Times New Roman"/>
          <w:sz w:val="24"/>
          <w:szCs w:val="24"/>
        </w:rPr>
        <w:br/>
        <w:t xml:space="preserve">на технологическое присоединение к сетям водоснабжения </w:t>
      </w:r>
      <w:r w:rsidR="00C74E4D" w:rsidRPr="003133AC">
        <w:rPr>
          <w:rFonts w:ascii="Times New Roman" w:hAnsi="Times New Roman" w:cs="Times New Roman"/>
          <w:sz w:val="24"/>
          <w:szCs w:val="24"/>
        </w:rPr>
        <w:t xml:space="preserve">(три договора) </w:t>
      </w:r>
      <w:r w:rsidRPr="003133AC">
        <w:rPr>
          <w:rFonts w:ascii="Times New Roman" w:hAnsi="Times New Roman" w:cs="Times New Roman"/>
          <w:sz w:val="24"/>
          <w:szCs w:val="24"/>
        </w:rPr>
        <w:t>и электроснабжения</w:t>
      </w:r>
      <w:r w:rsidR="00C74E4D" w:rsidRPr="003133AC">
        <w:rPr>
          <w:rFonts w:ascii="Times New Roman" w:hAnsi="Times New Roman" w:cs="Times New Roman"/>
          <w:sz w:val="24"/>
          <w:szCs w:val="24"/>
        </w:rPr>
        <w:t xml:space="preserve"> (два договора)</w:t>
      </w:r>
      <w:r w:rsidRPr="003133AC">
        <w:rPr>
          <w:rFonts w:ascii="Times New Roman" w:hAnsi="Times New Roman" w:cs="Times New Roman"/>
          <w:sz w:val="24"/>
          <w:szCs w:val="24"/>
        </w:rPr>
        <w:t xml:space="preserve"> земельных участков под строительство, предназначенных для предоставления на безвозмездной основе многодетным семьям. </w:t>
      </w:r>
    </w:p>
    <w:p w:rsidR="00DD7958" w:rsidRPr="003133AC" w:rsidRDefault="000800B0" w:rsidP="00DD79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З</w:t>
      </w:r>
      <w:r w:rsidR="00812BD4" w:rsidRPr="003133AC">
        <w:rPr>
          <w:rFonts w:ascii="Times New Roman" w:hAnsi="Times New Roman" w:cs="Times New Roman"/>
          <w:sz w:val="24"/>
          <w:szCs w:val="24"/>
        </w:rPr>
        <w:t xml:space="preserve">авершены работы по </w:t>
      </w:r>
      <w:r w:rsidR="000A6D39" w:rsidRPr="003133AC">
        <w:rPr>
          <w:rFonts w:ascii="Times New Roman" w:hAnsi="Times New Roman" w:cs="Times New Roman"/>
          <w:sz w:val="24"/>
          <w:szCs w:val="24"/>
        </w:rPr>
        <w:t>двум договорам</w:t>
      </w:r>
      <w:r w:rsidR="00812BD4" w:rsidRPr="003133AC">
        <w:rPr>
          <w:rFonts w:ascii="Times New Roman" w:hAnsi="Times New Roman" w:cs="Times New Roman"/>
          <w:sz w:val="24"/>
          <w:szCs w:val="24"/>
        </w:rPr>
        <w:t xml:space="preserve"> на технолог</w:t>
      </w:r>
      <w:r w:rsidRPr="003133AC">
        <w:rPr>
          <w:rFonts w:ascii="Times New Roman" w:hAnsi="Times New Roman" w:cs="Times New Roman"/>
          <w:sz w:val="24"/>
          <w:szCs w:val="24"/>
        </w:rPr>
        <w:t xml:space="preserve">ическое присоединение земельных </w:t>
      </w:r>
      <w:r w:rsidR="00812BD4" w:rsidRPr="003133AC">
        <w:rPr>
          <w:rFonts w:ascii="Times New Roman" w:hAnsi="Times New Roman" w:cs="Times New Roman"/>
          <w:sz w:val="24"/>
          <w:szCs w:val="24"/>
        </w:rPr>
        <w:t>участков к сетям электроснабжения и по двум договорам на технологическое присоединение земельных участков к сетям водоснабжения.</w:t>
      </w:r>
    </w:p>
    <w:p w:rsidR="00812BD4" w:rsidRPr="003133AC" w:rsidRDefault="00812BD4" w:rsidP="00836F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Срок завершения работ по одному договору на технологическое присоединение </w:t>
      </w:r>
      <w:r w:rsidR="00836F7C" w:rsidRPr="003133AC">
        <w:rPr>
          <w:rFonts w:ascii="Times New Roman" w:hAnsi="Times New Roman" w:cs="Times New Roman"/>
          <w:sz w:val="24"/>
          <w:szCs w:val="24"/>
        </w:rPr>
        <w:t xml:space="preserve">к централизованной </w:t>
      </w:r>
      <w:r w:rsidR="00B97A0C" w:rsidRPr="003133AC">
        <w:rPr>
          <w:rFonts w:ascii="Times New Roman" w:hAnsi="Times New Roman" w:cs="Times New Roman"/>
          <w:sz w:val="24"/>
          <w:szCs w:val="24"/>
        </w:rPr>
        <w:t xml:space="preserve">системе холодного водоснабжения </w:t>
      </w:r>
      <w:r w:rsidR="00E90FEE" w:rsidRPr="003133AC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="00836F7C" w:rsidRPr="003133AC">
        <w:rPr>
          <w:rFonts w:ascii="Times New Roman" w:hAnsi="Times New Roman" w:cs="Times New Roman"/>
          <w:sz w:val="24"/>
          <w:szCs w:val="24"/>
        </w:rPr>
        <w:t xml:space="preserve">– </w:t>
      </w:r>
      <w:r w:rsidR="000800B0" w:rsidRPr="003133AC">
        <w:rPr>
          <w:rFonts w:ascii="Times New Roman" w:hAnsi="Times New Roman" w:cs="Times New Roman"/>
          <w:sz w:val="24"/>
          <w:szCs w:val="24"/>
        </w:rPr>
        <w:t>четвертый квартал</w:t>
      </w:r>
      <w:r w:rsidR="00740CA4" w:rsidRPr="003133AC">
        <w:rPr>
          <w:rFonts w:ascii="Times New Roman" w:hAnsi="Times New Roman" w:cs="Times New Roman"/>
          <w:sz w:val="24"/>
          <w:szCs w:val="24"/>
        </w:rPr>
        <w:t xml:space="preserve"> 2022 года</w:t>
      </w:r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836F7C" w:rsidRPr="003133AC" w:rsidRDefault="00836F7C" w:rsidP="00DD795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1964" w:rsidRPr="003133AC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3</w:t>
      </w:r>
      <w:r w:rsidR="00251964" w:rsidRPr="003133AC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3133A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3133A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3133AC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3133AC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3133AC">
        <w:rPr>
          <w:rFonts w:ascii="Times New Roman" w:hAnsi="Times New Roman" w:cs="Times New Roman"/>
          <w:sz w:val="24"/>
          <w:szCs w:val="24"/>
        </w:rPr>
        <w:t xml:space="preserve"> в 20</w:t>
      </w:r>
      <w:r w:rsidRPr="003133AC">
        <w:rPr>
          <w:rFonts w:ascii="Times New Roman" w:hAnsi="Times New Roman" w:cs="Times New Roman"/>
          <w:sz w:val="24"/>
          <w:szCs w:val="24"/>
        </w:rPr>
        <w:t>2</w:t>
      </w:r>
      <w:r w:rsidR="00AB2617" w:rsidRPr="003133AC">
        <w:rPr>
          <w:rFonts w:ascii="Times New Roman" w:hAnsi="Times New Roman" w:cs="Times New Roman"/>
          <w:sz w:val="24"/>
          <w:szCs w:val="24"/>
        </w:rPr>
        <w:t>1</w:t>
      </w:r>
      <w:r w:rsidR="00251964" w:rsidRPr="003133AC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133A3D" w:rsidRPr="003133AC">
        <w:rPr>
          <w:rFonts w:ascii="Times New Roman" w:hAnsi="Times New Roman" w:cs="Times New Roman"/>
          <w:sz w:val="24"/>
          <w:szCs w:val="24"/>
        </w:rPr>
        <w:t>364 344,4</w:t>
      </w:r>
      <w:r w:rsidR="00251964" w:rsidRPr="003133A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F75D1" w:rsidRPr="003133AC">
        <w:rPr>
          <w:rFonts w:ascii="Times New Roman" w:hAnsi="Times New Roman" w:cs="Times New Roman"/>
          <w:sz w:val="24"/>
          <w:szCs w:val="24"/>
        </w:rPr>
        <w:t>165 464,</w:t>
      </w:r>
      <w:r w:rsidR="00133A3D" w:rsidRPr="003133AC">
        <w:rPr>
          <w:rFonts w:ascii="Times New Roman" w:hAnsi="Times New Roman" w:cs="Times New Roman"/>
          <w:sz w:val="24"/>
          <w:szCs w:val="24"/>
        </w:rPr>
        <w:t>2</w:t>
      </w:r>
      <w:r w:rsidR="00251964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5F75D1" w:rsidRPr="003133AC">
        <w:rPr>
          <w:rFonts w:ascii="Times New Roman" w:hAnsi="Times New Roman" w:cs="Times New Roman"/>
          <w:sz w:val="24"/>
          <w:szCs w:val="24"/>
        </w:rPr>
        <w:t>198 880,2</w:t>
      </w:r>
      <w:r w:rsidR="00251964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3133AC">
        <w:rPr>
          <w:rFonts w:ascii="Times New Roman" w:hAnsi="Times New Roman" w:cs="Times New Roman"/>
          <w:sz w:val="24"/>
          <w:szCs w:val="24"/>
        </w:rPr>
        <w:t>.</w:t>
      </w:r>
    </w:p>
    <w:p w:rsidR="00BA3F37" w:rsidRPr="003133AC" w:rsidRDefault="00BA3F37" w:rsidP="00BA3F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в размере </w:t>
      </w:r>
      <w:r w:rsidR="00133A3D" w:rsidRPr="003133AC">
        <w:rPr>
          <w:rFonts w:ascii="Times New Roman" w:hAnsi="Times New Roman" w:cs="Times New Roman"/>
          <w:sz w:val="24"/>
          <w:szCs w:val="24"/>
        </w:rPr>
        <w:t>339 624,9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F75D1" w:rsidRPr="003133AC">
        <w:rPr>
          <w:rFonts w:ascii="Times New Roman" w:hAnsi="Times New Roman" w:cs="Times New Roman"/>
          <w:sz w:val="24"/>
          <w:szCs w:val="24"/>
        </w:rPr>
        <w:t>93,2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плана), в том числе </w:t>
      </w:r>
      <w:r w:rsidR="00133A3D" w:rsidRPr="003133AC">
        <w:rPr>
          <w:rFonts w:ascii="Times New Roman" w:hAnsi="Times New Roman" w:cs="Times New Roman"/>
          <w:sz w:val="24"/>
          <w:szCs w:val="24"/>
        </w:rPr>
        <w:t>153 104,5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F75D1" w:rsidRPr="003133AC">
        <w:rPr>
          <w:rFonts w:ascii="Times New Roman" w:hAnsi="Times New Roman" w:cs="Times New Roman"/>
          <w:sz w:val="24"/>
          <w:szCs w:val="24"/>
        </w:rPr>
        <w:t>92,5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 – средств бюджета муниципального образования город Мурманск, </w:t>
      </w:r>
      <w:r w:rsidR="005F75D1" w:rsidRPr="003133AC">
        <w:rPr>
          <w:rFonts w:ascii="Times New Roman" w:hAnsi="Times New Roman" w:cs="Times New Roman"/>
          <w:sz w:val="24"/>
          <w:szCs w:val="24"/>
        </w:rPr>
        <w:t>186 520,4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F75D1" w:rsidRPr="003133AC">
        <w:rPr>
          <w:rFonts w:ascii="Times New Roman" w:hAnsi="Times New Roman" w:cs="Times New Roman"/>
          <w:sz w:val="24"/>
          <w:szCs w:val="24"/>
        </w:rPr>
        <w:t>93,8</w:t>
      </w:r>
      <w:r w:rsidRPr="003133AC">
        <w:rPr>
          <w:rFonts w:ascii="Times New Roman" w:hAnsi="Times New Roman" w:cs="Times New Roman"/>
          <w:sz w:val="24"/>
          <w:szCs w:val="24"/>
        </w:rPr>
        <w:t>% от плана) – средств областного бюджета.</w:t>
      </w:r>
    </w:p>
    <w:p w:rsidR="006B2D31" w:rsidRPr="003133AC" w:rsidRDefault="0087367C" w:rsidP="00005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202</w:t>
      </w:r>
      <w:r w:rsidR="003D4360" w:rsidRPr="003133AC">
        <w:rPr>
          <w:rFonts w:ascii="Times New Roman" w:hAnsi="Times New Roman" w:cs="Times New Roman"/>
          <w:sz w:val="24"/>
          <w:szCs w:val="24"/>
        </w:rPr>
        <w:t>1</w:t>
      </w:r>
      <w:r w:rsidRPr="003133AC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благоустройство </w:t>
      </w:r>
      <w:r w:rsidR="003D4360" w:rsidRPr="003133AC">
        <w:rPr>
          <w:rFonts w:ascii="Times New Roman" w:hAnsi="Times New Roman" w:cs="Times New Roman"/>
          <w:sz w:val="24"/>
          <w:szCs w:val="24"/>
        </w:rPr>
        <w:t>22</w:t>
      </w:r>
      <w:r w:rsidRPr="003133AC">
        <w:rPr>
          <w:rFonts w:ascii="Times New Roman" w:hAnsi="Times New Roman" w:cs="Times New Roman"/>
          <w:sz w:val="24"/>
          <w:szCs w:val="24"/>
        </w:rPr>
        <w:t xml:space="preserve"> дворовых территорий </w:t>
      </w:r>
      <w:r w:rsidR="009875E8" w:rsidRPr="003133AC">
        <w:rPr>
          <w:rFonts w:ascii="Times New Roman" w:hAnsi="Times New Roman" w:cs="Times New Roman"/>
          <w:sz w:val="24"/>
          <w:szCs w:val="24"/>
        </w:rPr>
        <w:br/>
      </w:r>
      <w:r w:rsidRPr="003133AC">
        <w:rPr>
          <w:rFonts w:ascii="Times New Roman" w:hAnsi="Times New Roman" w:cs="Times New Roman"/>
          <w:sz w:val="24"/>
          <w:szCs w:val="24"/>
        </w:rPr>
        <w:t xml:space="preserve">и </w:t>
      </w:r>
      <w:r w:rsidR="00005499" w:rsidRPr="003133AC">
        <w:rPr>
          <w:rFonts w:ascii="Times New Roman" w:hAnsi="Times New Roman" w:cs="Times New Roman"/>
          <w:sz w:val="24"/>
          <w:szCs w:val="24"/>
        </w:rPr>
        <w:t>двух</w:t>
      </w:r>
      <w:r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3133AC">
        <w:rPr>
          <w:rFonts w:ascii="Times New Roman" w:hAnsi="Times New Roman" w:cs="Times New Roman"/>
          <w:sz w:val="24"/>
          <w:szCs w:val="24"/>
        </w:rPr>
        <w:t xml:space="preserve">общественных территорий: </w:t>
      </w:r>
      <w:r w:rsidR="00005499"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территории в районе дома 101 по проспекту Кольскому </w:t>
      </w:r>
      <w:r w:rsidR="009875E8"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br/>
      </w:r>
      <w:r w:rsidR="00005499"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>и сквера у памятника В.И. Ленину</w:t>
      </w:r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FF67C5" w:rsidRPr="003133AC" w:rsidRDefault="00FF67C5" w:rsidP="00FF67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Для благоустройства дворовых территорий предусмотрены финансовые средства в размере 239 607,9 тыс. рублей, в том числе средства местного бюджета - 124 727,7 тыс. рублей, средства областного бюджета - 114 880,2 тыс. рублей. </w:t>
      </w:r>
    </w:p>
    <w:p w:rsidR="00294033" w:rsidRPr="003133AC" w:rsidRDefault="00294033" w:rsidP="00294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ab/>
        <w:t>Планировалось благоустройство следующих дворовых территорий:</w:t>
      </w:r>
    </w:p>
    <w:p w:rsidR="002F5681" w:rsidRPr="003133AC" w:rsidRDefault="002F5681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домов №№ 2, 3, 4, 5, 6, 7, 10, 11, 12 по ул. Капитана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(2 э</w:t>
      </w:r>
      <w:r w:rsidR="000849B5" w:rsidRPr="003133AC">
        <w:rPr>
          <w:rFonts w:ascii="Times New Roman" w:hAnsi="Times New Roman" w:cs="Times New Roman"/>
          <w:sz w:val="24"/>
          <w:szCs w:val="24"/>
        </w:rPr>
        <w:t>тап)</w:t>
      </w:r>
      <w:r w:rsidRPr="003133AC">
        <w:rPr>
          <w:rFonts w:ascii="Times New Roman" w:hAnsi="Times New Roman" w:cs="Times New Roman"/>
          <w:sz w:val="24"/>
          <w:szCs w:val="24"/>
        </w:rPr>
        <w:t>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19 по ул. Полярные Зори</w:t>
      </w:r>
      <w:r w:rsidR="005D0130" w:rsidRPr="003133AC">
        <w:rPr>
          <w:rFonts w:ascii="Times New Roman" w:hAnsi="Times New Roman" w:cs="Times New Roman"/>
          <w:sz w:val="24"/>
          <w:szCs w:val="24"/>
        </w:rPr>
        <w:t>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дома № 18 по ул.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>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11 по ул. Шмидта;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домов №№ 46, 48, 50 по просп. Ленина, дома № 9а по ул. Академика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Книповича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>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домов №№ 26 корп. 1, 26 корп. 2, 26 корп. 3 по ул.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Аскольдовцев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>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домов №№ 2, 4, 6, 8, 10, 12, 14, 16, 18, 20 по ул. Крупской;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31 по ул. Челюскинцев;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30 корп. 3 по ул. Александрова;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9 по ул. Карла Маркса;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4 по ул. Генерала Журбы;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9 по ул. Академика Павлова;</w:t>
      </w:r>
    </w:p>
    <w:p w:rsidR="005D0130" w:rsidRPr="003133AC" w:rsidRDefault="005D0130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37 по ул. Шмидта</w:t>
      </w:r>
      <w:r w:rsidR="00883DF8" w:rsidRPr="003133AC">
        <w:rPr>
          <w:rFonts w:ascii="Times New Roman" w:hAnsi="Times New Roman" w:cs="Times New Roman"/>
          <w:sz w:val="24"/>
          <w:szCs w:val="24"/>
        </w:rPr>
        <w:t>;</w:t>
      </w:r>
    </w:p>
    <w:p w:rsidR="002F5681" w:rsidRPr="003133AC" w:rsidRDefault="002F5681" w:rsidP="002F56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домов №№ 57, 59 по ул. Академика Павлова;</w:t>
      </w:r>
    </w:p>
    <w:p w:rsidR="00885078" w:rsidRPr="003133AC" w:rsidRDefault="002F5681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дома № 33 корп. 2 по ул. Академика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Книповича</w:t>
      </w:r>
      <w:proofErr w:type="spellEnd"/>
      <w:r w:rsidR="00885078" w:rsidRPr="003133AC">
        <w:rPr>
          <w:rFonts w:ascii="Times New Roman" w:hAnsi="Times New Roman" w:cs="Times New Roman"/>
          <w:sz w:val="24"/>
          <w:szCs w:val="24"/>
        </w:rPr>
        <w:t>;</w:t>
      </w:r>
    </w:p>
    <w:p w:rsidR="00885078" w:rsidRPr="003133AC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домов №№ 2, 6 по просп. Кольскому;</w:t>
      </w:r>
    </w:p>
    <w:p w:rsidR="00885078" w:rsidRPr="003133AC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домов №№ 6, 8 по ул. Александрова, № 4 по пр. Ивана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Халатина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>;</w:t>
      </w:r>
    </w:p>
    <w:p w:rsidR="00885078" w:rsidRPr="003133AC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73 по ул. Александра Невского;</w:t>
      </w:r>
    </w:p>
    <w:p w:rsidR="00883DF8" w:rsidRPr="003133AC" w:rsidRDefault="00883DF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домов №№ 1, 3 по ул.</w:t>
      </w:r>
      <w:r w:rsidR="00294033" w:rsidRPr="003133AC">
        <w:rPr>
          <w:rFonts w:ascii="Times New Roman" w:hAnsi="Times New Roman" w:cs="Times New Roman"/>
          <w:sz w:val="24"/>
          <w:szCs w:val="24"/>
        </w:rPr>
        <w:t xml:space="preserve"> Халтурина</w:t>
      </w:r>
      <w:r w:rsidRPr="003133AC">
        <w:rPr>
          <w:rFonts w:ascii="Times New Roman" w:hAnsi="Times New Roman" w:cs="Times New Roman"/>
          <w:sz w:val="24"/>
          <w:szCs w:val="24"/>
        </w:rPr>
        <w:t>;</w:t>
      </w:r>
    </w:p>
    <w:p w:rsidR="00883DF8" w:rsidRPr="003133AC" w:rsidRDefault="00883DF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дома № 12 по ул. Самойловой;</w:t>
      </w:r>
    </w:p>
    <w:p w:rsidR="00885078" w:rsidRPr="003133AC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lastRenderedPageBreak/>
        <w:t>- дома № 61 по просп. Ленина;</w:t>
      </w:r>
    </w:p>
    <w:p w:rsidR="00885078" w:rsidRPr="003133AC" w:rsidRDefault="00885078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домов №№ 53, 55, 57, 59 по ул. Баумана.</w:t>
      </w:r>
    </w:p>
    <w:p w:rsidR="0089110C" w:rsidRPr="003133AC" w:rsidRDefault="0089110C" w:rsidP="008911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ab/>
      </w:r>
      <w:r w:rsidR="00FF67C5" w:rsidRPr="003133AC">
        <w:rPr>
          <w:rFonts w:ascii="Times New Roman" w:hAnsi="Times New Roman"/>
          <w:sz w:val="24"/>
          <w:szCs w:val="24"/>
        </w:rPr>
        <w:t>П</w:t>
      </w:r>
      <w:r w:rsidRPr="003133AC">
        <w:rPr>
          <w:rFonts w:ascii="Times New Roman" w:hAnsi="Times New Roman"/>
          <w:sz w:val="24"/>
          <w:szCs w:val="24"/>
        </w:rPr>
        <w:t>о 20 объектам</w:t>
      </w:r>
      <w:r w:rsidR="00FF67C5" w:rsidRPr="003133AC">
        <w:rPr>
          <w:rFonts w:ascii="Times New Roman" w:hAnsi="Times New Roman"/>
          <w:sz w:val="24"/>
          <w:szCs w:val="24"/>
        </w:rPr>
        <w:t xml:space="preserve"> были </w:t>
      </w:r>
      <w:r w:rsidRPr="003133AC">
        <w:rPr>
          <w:rFonts w:ascii="Times New Roman" w:hAnsi="Times New Roman"/>
          <w:sz w:val="24"/>
          <w:szCs w:val="24"/>
        </w:rPr>
        <w:t>заключены гражданско-правовые договоры на вып</w:t>
      </w:r>
      <w:r w:rsidR="00EB150E" w:rsidRPr="003133AC">
        <w:rPr>
          <w:rFonts w:ascii="Times New Roman" w:hAnsi="Times New Roman"/>
          <w:sz w:val="24"/>
          <w:szCs w:val="24"/>
        </w:rPr>
        <w:t>олнение работ по благоустройству</w:t>
      </w:r>
      <w:r w:rsidRPr="003133AC">
        <w:rPr>
          <w:rFonts w:ascii="Times New Roman" w:hAnsi="Times New Roman"/>
          <w:sz w:val="24"/>
          <w:szCs w:val="24"/>
        </w:rPr>
        <w:t xml:space="preserve"> дворовых территорий.</w:t>
      </w:r>
    </w:p>
    <w:p w:rsidR="00294033" w:rsidRPr="003133AC" w:rsidRDefault="00294033" w:rsidP="00294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ab/>
        <w:t>Из 20 благоустраиваемых в 2021 году дворовых территорий:</w:t>
      </w:r>
    </w:p>
    <w:p w:rsidR="00294033" w:rsidRPr="003133AC" w:rsidRDefault="00277AE3" w:rsidP="00294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ab/>
      </w:r>
      <w:r w:rsidR="00294033" w:rsidRPr="003133AC">
        <w:rPr>
          <w:rFonts w:ascii="Times New Roman" w:hAnsi="Times New Roman"/>
          <w:sz w:val="24"/>
          <w:szCs w:val="24"/>
        </w:rPr>
        <w:t xml:space="preserve">- на </w:t>
      </w:r>
      <w:r w:rsidR="00994406" w:rsidRPr="003133AC">
        <w:rPr>
          <w:rFonts w:ascii="Times New Roman" w:hAnsi="Times New Roman"/>
          <w:sz w:val="24"/>
          <w:szCs w:val="24"/>
        </w:rPr>
        <w:t>18</w:t>
      </w:r>
      <w:r w:rsidR="00294033" w:rsidRPr="003133AC">
        <w:rPr>
          <w:rFonts w:ascii="Times New Roman" w:hAnsi="Times New Roman"/>
          <w:sz w:val="24"/>
          <w:szCs w:val="24"/>
        </w:rPr>
        <w:t xml:space="preserve"> объектах работы завершены;</w:t>
      </w:r>
    </w:p>
    <w:p w:rsidR="00F76DDD" w:rsidRPr="003133AC" w:rsidRDefault="00294033" w:rsidP="0080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ab/>
        <w:t xml:space="preserve">- на </w:t>
      </w:r>
      <w:r w:rsidR="00994406" w:rsidRPr="003133AC">
        <w:rPr>
          <w:rFonts w:ascii="Times New Roman" w:hAnsi="Times New Roman"/>
          <w:sz w:val="24"/>
          <w:szCs w:val="24"/>
        </w:rPr>
        <w:t>2</w:t>
      </w:r>
      <w:r w:rsidRPr="003133AC">
        <w:rPr>
          <w:rFonts w:ascii="Times New Roman" w:hAnsi="Times New Roman"/>
          <w:sz w:val="24"/>
          <w:szCs w:val="24"/>
        </w:rPr>
        <w:t xml:space="preserve"> объектах </w:t>
      </w:r>
      <w:r w:rsidR="00994406" w:rsidRPr="003133AC">
        <w:rPr>
          <w:rFonts w:ascii="Times New Roman" w:hAnsi="Times New Roman"/>
          <w:sz w:val="24"/>
          <w:szCs w:val="24"/>
        </w:rPr>
        <w:t>основные работы завершены (ул. Самойловой, дом 12;</w:t>
      </w:r>
      <w:r w:rsidR="00994406" w:rsidRPr="003133AC">
        <w:t xml:space="preserve"> </w:t>
      </w:r>
      <w:r w:rsidR="00994406" w:rsidRPr="003133AC">
        <w:rPr>
          <w:rFonts w:ascii="Times New Roman" w:hAnsi="Times New Roman"/>
          <w:sz w:val="24"/>
          <w:szCs w:val="24"/>
        </w:rPr>
        <w:t>ул. Академика Павлова, дом 9)</w:t>
      </w:r>
      <w:r w:rsidRPr="003133AC">
        <w:rPr>
          <w:rFonts w:ascii="Times New Roman" w:hAnsi="Times New Roman"/>
          <w:sz w:val="24"/>
          <w:szCs w:val="24"/>
        </w:rPr>
        <w:t>,</w:t>
      </w:r>
      <w:r w:rsidR="00994406" w:rsidRPr="003133AC">
        <w:rPr>
          <w:rFonts w:ascii="Times New Roman" w:hAnsi="Times New Roman"/>
          <w:sz w:val="24"/>
          <w:szCs w:val="24"/>
        </w:rPr>
        <w:t xml:space="preserve"> работы по устройству ограждений будут выполнены в срок до </w:t>
      </w:r>
      <w:r w:rsidR="007E2916" w:rsidRPr="003133AC">
        <w:rPr>
          <w:rFonts w:ascii="Times New Roman" w:hAnsi="Times New Roman"/>
          <w:sz w:val="24"/>
          <w:szCs w:val="24"/>
        </w:rPr>
        <w:t>30</w:t>
      </w:r>
      <w:r w:rsidR="00994406" w:rsidRPr="003133AC">
        <w:rPr>
          <w:rFonts w:ascii="Times New Roman" w:hAnsi="Times New Roman"/>
          <w:sz w:val="24"/>
          <w:szCs w:val="24"/>
        </w:rPr>
        <w:t>.01.2022</w:t>
      </w:r>
      <w:r w:rsidRPr="003133AC">
        <w:rPr>
          <w:rFonts w:ascii="Times New Roman" w:hAnsi="Times New Roman"/>
          <w:sz w:val="24"/>
          <w:szCs w:val="24"/>
        </w:rPr>
        <w:t>.</w:t>
      </w:r>
    </w:p>
    <w:p w:rsidR="00B448B3" w:rsidRPr="003133AC" w:rsidRDefault="00F76DDD" w:rsidP="0080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ab/>
        <w:t>Работы по ремонту лестницы и отделка штукатуркой подпорной стены (ул. Академика Павлова, дом 9) будут выполнены при наступлении благоприятных погодных условий.</w:t>
      </w:r>
    </w:p>
    <w:p w:rsidR="00B448B3" w:rsidRPr="003133AC" w:rsidRDefault="00B448B3" w:rsidP="008011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ab/>
        <w:t>Освоены финансовые средства в размере 214 888,4</w:t>
      </w:r>
      <w:r w:rsidR="00EC1B39" w:rsidRPr="003133AC">
        <w:rPr>
          <w:rFonts w:ascii="Times New Roman" w:hAnsi="Times New Roman"/>
          <w:sz w:val="24"/>
          <w:szCs w:val="24"/>
        </w:rPr>
        <w:t xml:space="preserve"> тыс. рублей (89,7% от плана)</w:t>
      </w:r>
      <w:r w:rsidRPr="003133AC">
        <w:rPr>
          <w:rFonts w:ascii="Times New Roman" w:hAnsi="Times New Roman"/>
          <w:sz w:val="24"/>
          <w:szCs w:val="24"/>
        </w:rPr>
        <w:t xml:space="preserve">, в том числе средства местного бюджета </w:t>
      </w:r>
      <w:r w:rsidR="00EC1B39" w:rsidRPr="003133AC">
        <w:rPr>
          <w:rFonts w:ascii="Times New Roman" w:hAnsi="Times New Roman"/>
          <w:sz w:val="24"/>
          <w:szCs w:val="24"/>
        </w:rPr>
        <w:t xml:space="preserve">– 112 368,0 тыс. рублей, средства областного бюджета – 102 520,4 тыс. рублей (денежные лимиты в размере 12 359,7 тыс. рублей за счет средств областного бюджета, а также в размере 12 359,7 тыс. рублей за счет средств местного бюджета не использованы, денежные средства в размере 9 847,5 тыс. рублей перечислены подведомственному учреждению ММБУ «Управление дорожного хозяйства»). </w:t>
      </w:r>
    </w:p>
    <w:p w:rsidR="00FF67C5" w:rsidRPr="003133AC" w:rsidRDefault="00FF67C5" w:rsidP="00B448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33AC">
        <w:rPr>
          <w:rFonts w:ascii="Times New Roman" w:hAnsi="Times New Roman"/>
          <w:sz w:val="24"/>
          <w:szCs w:val="24"/>
        </w:rPr>
        <w:t xml:space="preserve">По 2 объектам (ул. Шмидта, дом 37; ул. Халтурина, дома 1, 3) аукционы в электронном виде не состоялись (не было подано ни одной заявки на участие). Аукционы по данным объектам перенесены на 2022 год. </w:t>
      </w:r>
      <w:r w:rsidR="00B448B3" w:rsidRPr="003133AC">
        <w:rPr>
          <w:rFonts w:ascii="Times New Roman" w:hAnsi="Times New Roman"/>
          <w:sz w:val="24"/>
          <w:szCs w:val="24"/>
        </w:rPr>
        <w:t>Денежные средства возвращены в областной бюджет.</w:t>
      </w:r>
    </w:p>
    <w:p w:rsidR="008B0D6E" w:rsidRPr="003133AC" w:rsidRDefault="00550D49" w:rsidP="00550D4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3133AC">
        <w:rPr>
          <w:rFonts w:ascii="Times New Roman" w:hAnsi="Times New Roman"/>
          <w:sz w:val="24"/>
          <w:szCs w:val="24"/>
        </w:rPr>
        <w:t>В рамках благоустройства общественных территорий в текущем году выполнялись работы на двух объектах.</w:t>
      </w:r>
    </w:p>
    <w:p w:rsidR="00885078" w:rsidRPr="003133AC" w:rsidRDefault="008B0D6E" w:rsidP="008850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1. </w:t>
      </w:r>
      <w:r w:rsidR="00885078" w:rsidRPr="003133AC">
        <w:rPr>
          <w:rFonts w:ascii="Times New Roman" w:hAnsi="Times New Roman" w:cs="Times New Roman"/>
          <w:sz w:val="24"/>
          <w:szCs w:val="24"/>
        </w:rPr>
        <w:t xml:space="preserve">В целях благоустройства общественной территории </w:t>
      </w:r>
      <w:r w:rsidR="00885078"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>в районе дома 101 по проспекту Кольскому</w:t>
      </w:r>
      <w:r w:rsidR="00885078" w:rsidRPr="003133AC">
        <w:rPr>
          <w:rFonts w:ascii="Times New Roman" w:hAnsi="Times New Roman" w:cs="Times New Roman"/>
          <w:sz w:val="24"/>
          <w:szCs w:val="24"/>
        </w:rPr>
        <w:t xml:space="preserve"> заключен договор </w:t>
      </w:r>
      <w:r w:rsidR="000800B0" w:rsidRPr="003133AC">
        <w:rPr>
          <w:rFonts w:ascii="Times New Roman" w:hAnsi="Times New Roman" w:cs="Times New Roman"/>
          <w:sz w:val="24"/>
          <w:szCs w:val="24"/>
        </w:rPr>
        <w:t>подряда</w:t>
      </w:r>
      <w:r w:rsidR="0042590A" w:rsidRPr="003133AC">
        <w:rPr>
          <w:rFonts w:ascii="Times New Roman" w:hAnsi="Times New Roman" w:cs="Times New Roman"/>
          <w:sz w:val="24"/>
          <w:szCs w:val="24"/>
        </w:rPr>
        <w:t>.</w:t>
      </w:r>
      <w:r w:rsidR="00B51FBB" w:rsidRPr="003133AC">
        <w:rPr>
          <w:rFonts w:ascii="Times New Roman" w:hAnsi="Times New Roman" w:cs="Times New Roman"/>
          <w:sz w:val="24"/>
          <w:szCs w:val="24"/>
        </w:rPr>
        <w:t xml:space="preserve"> На выполнение указанных работ предусмотрено 83 526,1 тыс. рублей, в том числе </w:t>
      </w:r>
      <w:r w:rsidRPr="003133AC">
        <w:rPr>
          <w:rFonts w:ascii="Times New Roman" w:hAnsi="Times New Roman" w:cs="Times New Roman"/>
          <w:sz w:val="24"/>
          <w:szCs w:val="24"/>
        </w:rPr>
        <w:t xml:space="preserve">50 673,7 тыс. рублей – средства федерального бюджета, 5 342,9 тыс. рублей – средства областного бюджета, 27 509,5 тыс. рублей – средства местного бюджета. </w:t>
      </w:r>
    </w:p>
    <w:p w:rsidR="00BE37F4" w:rsidRPr="003133AC" w:rsidRDefault="008B0D6E" w:rsidP="008B0D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Предусмотренные финансовые средства освоены в полном объеме (100% от плана). Работы на объекте полностью завершены. В</w:t>
      </w:r>
      <w:r w:rsidR="00817FEB" w:rsidRPr="003133AC">
        <w:rPr>
          <w:rFonts w:ascii="Times New Roman" w:hAnsi="Times New Roman" w:cs="Times New Roman"/>
          <w:sz w:val="24"/>
          <w:szCs w:val="24"/>
        </w:rPr>
        <w:t xml:space="preserve">ыполнены </w:t>
      </w:r>
      <w:r w:rsidR="00BE37F4" w:rsidRPr="003133AC">
        <w:rPr>
          <w:rFonts w:ascii="Times New Roman" w:hAnsi="Times New Roman" w:cs="Times New Roman"/>
          <w:sz w:val="24"/>
          <w:szCs w:val="24"/>
        </w:rPr>
        <w:t>работы по:</w:t>
      </w:r>
      <w:r w:rsidR="00817FEB" w:rsidRPr="003133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ограждения территории производства работ;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демонтажным работам;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оснований под игровые площадки;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- устройству траншей под видеонаблюдение и электроснабжение; 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прокладке сетей видеонаблюдения и электроснабжения;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опор освещения;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- устройству </w:t>
      </w:r>
      <w:proofErr w:type="spellStart"/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>травмобезопасного</w:t>
      </w:r>
      <w:proofErr w:type="spellEnd"/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тартанового покрытия;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памп – трека;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оснований под пешеходные дорожки;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бортовых камней.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- устройству сценического комплекса; </w:t>
      </w:r>
    </w:p>
    <w:p w:rsidR="00BE37F4" w:rsidRPr="003133AC" w:rsidRDefault="00BE37F4" w:rsidP="00BE37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игрового оборудования;</w:t>
      </w:r>
    </w:p>
    <w:p w:rsidR="00BE37F4" w:rsidRPr="003133AC" w:rsidRDefault="00BE37F4" w:rsidP="008011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асфальтобетонного покрытия.</w:t>
      </w:r>
    </w:p>
    <w:p w:rsidR="0042590A" w:rsidRPr="003133AC" w:rsidRDefault="00550D49" w:rsidP="005F75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2. </w:t>
      </w:r>
      <w:r w:rsidR="0042590A" w:rsidRPr="003133AC">
        <w:rPr>
          <w:rFonts w:ascii="Times New Roman" w:hAnsi="Times New Roman" w:cs="Times New Roman"/>
          <w:sz w:val="24"/>
          <w:szCs w:val="24"/>
        </w:rPr>
        <w:t xml:space="preserve">В целях благоустройства сквера у памятника В.И. Ленину заключен договор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="0042590A" w:rsidRPr="003133AC">
        <w:rPr>
          <w:rFonts w:ascii="Times New Roman" w:hAnsi="Times New Roman" w:cs="Times New Roman"/>
          <w:sz w:val="24"/>
          <w:szCs w:val="24"/>
        </w:rPr>
        <w:t xml:space="preserve">с ООО «ПСК Реконструкция». </w:t>
      </w:r>
      <w:r w:rsidRPr="003133AC">
        <w:rPr>
          <w:rFonts w:ascii="Times New Roman" w:hAnsi="Times New Roman" w:cs="Times New Roman"/>
          <w:sz w:val="24"/>
          <w:szCs w:val="24"/>
        </w:rPr>
        <w:t xml:space="preserve">На выполнение указанных работ предусмотрены финансовые средства в размере 38 949,5 тыс. рублей, в том числе средства федерального бюджета – 25 314,4 тыс. рублей, средства областного бюджета – 2 669,1 тыс. рублей, средства местного бюджета – 10 966,0 тыс. рублей. </w:t>
      </w:r>
    </w:p>
    <w:p w:rsidR="008011A1" w:rsidRPr="003133AC" w:rsidRDefault="008011A1" w:rsidP="008011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D87DC1" w:rsidRPr="003133AC">
        <w:rPr>
          <w:rFonts w:ascii="Times New Roman" w:hAnsi="Times New Roman" w:cs="Times New Roman"/>
          <w:sz w:val="24"/>
          <w:szCs w:val="24"/>
        </w:rPr>
        <w:t>01.2022</w:t>
      </w:r>
      <w:r w:rsidRPr="003133AC">
        <w:rPr>
          <w:rFonts w:ascii="Times New Roman" w:hAnsi="Times New Roman" w:cs="Times New Roman"/>
          <w:sz w:val="24"/>
          <w:szCs w:val="24"/>
        </w:rPr>
        <w:t xml:space="preserve"> выполнены работы по: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ограждения территории производства работ;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демонтажу старого покрытия пешеходных дорожек;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- выемке грунта под покрытия пешеходных дорожек; 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основания из песка и щебня;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ab/>
        <w:t>- выемке грунта под фундаменты опор освещения;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- устройству фундаментов под опоры освещения; 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реставрации существующих светильников;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ремонту подпорной стенки;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траншей под видеонаблюдение и электроснабжение;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опор освещения со светильниками;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бетонных оснований пешеходных дорожек;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камер видеонаблюдения.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бортового камня (гранитный бордюр);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покрытия пешеходных дорожек из плит;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ремонту постамента памятника, чистка памятника;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установке скамеек и урн;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устройству/восстановлению газонов;</w:t>
      </w:r>
    </w:p>
    <w:p w:rsidR="004520C7" w:rsidRPr="003133AC" w:rsidRDefault="004520C7" w:rsidP="004520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- устройству асфальтобетонного покрытия.</w:t>
      </w:r>
    </w:p>
    <w:p w:rsidR="004520C7" w:rsidRPr="003133AC" w:rsidRDefault="004520C7" w:rsidP="00D87D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Работы на объекте завершены на </w:t>
      </w:r>
      <w:r w:rsidR="00D87DC1"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100%, но с нарушениями. Со слов подрядчика, все нарушения устранены. </w:t>
      </w:r>
      <w:r w:rsidR="005F75D1"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>П</w:t>
      </w:r>
      <w:r w:rsidR="00D87DC1"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>ринять данные работы в настоящее время не представляется возможным из-за погодных условий. Заключено дополнительное соглашение на выполнение работ по устранению замечаний со сроком выполнения с 15.05.2022 по 30.06.2022.</w:t>
      </w:r>
    </w:p>
    <w:p w:rsidR="00550D49" w:rsidRPr="003133AC" w:rsidRDefault="00550D49" w:rsidP="00550D4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133AC">
        <w:rPr>
          <w:rFonts w:ascii="Times New Roman" w:eastAsia="Times New Roman" w:hAnsi="Times New Roman"/>
          <w:sz w:val="24"/>
          <w:szCs w:val="24"/>
          <w:lang w:eastAsia="ru-RU" w:bidi="ru-RU"/>
        </w:rPr>
        <w:t>По состоянию на 01.01.2022 произведена оплата выполненных работ в размере 18 090,9 тыс. рублей (46% от плана). Оплата работ в полном объеме будет произведена после приемки работ в соответствии с дополнительным соглашением.</w:t>
      </w:r>
    </w:p>
    <w:p w:rsidR="00817FEB" w:rsidRPr="003133AC" w:rsidRDefault="00817FEB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2D31" w:rsidRPr="003133AC" w:rsidRDefault="0087367C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3</w:t>
      </w:r>
      <w:r w:rsidR="006B2D31" w:rsidRPr="003133AC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3133A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3133A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3133AC">
        <w:rPr>
          <w:rFonts w:ascii="Times New Roman" w:hAnsi="Times New Roman" w:cs="Times New Roman"/>
          <w:sz w:val="24"/>
          <w:szCs w:val="24"/>
        </w:rPr>
        <w:t xml:space="preserve"> в 20</w:t>
      </w:r>
      <w:r w:rsidR="00AB2617" w:rsidRPr="003133AC">
        <w:rPr>
          <w:rFonts w:ascii="Times New Roman" w:hAnsi="Times New Roman" w:cs="Times New Roman"/>
          <w:sz w:val="24"/>
          <w:szCs w:val="24"/>
        </w:rPr>
        <w:t>21</w:t>
      </w:r>
      <w:r w:rsidR="006B2D31" w:rsidRPr="003133AC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743E69" w:rsidRPr="003133AC">
        <w:rPr>
          <w:rFonts w:ascii="Times New Roman" w:hAnsi="Times New Roman" w:cs="Times New Roman"/>
          <w:sz w:val="24"/>
          <w:szCs w:val="24"/>
        </w:rPr>
        <w:t>332 026,5</w:t>
      </w:r>
      <w:r w:rsidR="006B2D31" w:rsidRPr="003133A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743E69" w:rsidRPr="003133AC">
        <w:rPr>
          <w:rFonts w:ascii="Times New Roman" w:hAnsi="Times New Roman" w:cs="Times New Roman"/>
          <w:sz w:val="24"/>
          <w:szCs w:val="24"/>
        </w:rPr>
        <w:t>12 308,8</w:t>
      </w:r>
      <w:r w:rsidR="006B2D31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743E69" w:rsidRPr="003133AC">
        <w:rPr>
          <w:rFonts w:ascii="Times New Roman" w:hAnsi="Times New Roman" w:cs="Times New Roman"/>
          <w:sz w:val="24"/>
          <w:szCs w:val="24"/>
        </w:rPr>
        <w:t>319 717,7</w:t>
      </w:r>
      <w:r w:rsidR="006B2D31" w:rsidRPr="003133A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3133AC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:rsidR="00587B76" w:rsidRPr="003133AC" w:rsidRDefault="00587B76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в размере </w:t>
      </w:r>
      <w:r w:rsidR="00743E69" w:rsidRPr="003133AC">
        <w:rPr>
          <w:rFonts w:ascii="Times New Roman" w:hAnsi="Times New Roman" w:cs="Times New Roman"/>
          <w:sz w:val="24"/>
          <w:szCs w:val="24"/>
        </w:rPr>
        <w:t>162 757,4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43E69" w:rsidRPr="003133AC">
        <w:rPr>
          <w:rFonts w:ascii="Times New Roman" w:hAnsi="Times New Roman" w:cs="Times New Roman"/>
          <w:sz w:val="24"/>
          <w:szCs w:val="24"/>
        </w:rPr>
        <w:t>49,0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плана), в том числе </w:t>
      </w:r>
      <w:r w:rsidR="00743E69" w:rsidRPr="003133AC">
        <w:rPr>
          <w:rFonts w:ascii="Times New Roman" w:hAnsi="Times New Roman" w:cs="Times New Roman"/>
          <w:sz w:val="24"/>
          <w:szCs w:val="24"/>
        </w:rPr>
        <w:t>8 355,6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43E69" w:rsidRPr="003133AC">
        <w:rPr>
          <w:rFonts w:ascii="Times New Roman" w:hAnsi="Times New Roman" w:cs="Times New Roman"/>
          <w:sz w:val="24"/>
          <w:szCs w:val="24"/>
        </w:rPr>
        <w:t>67,9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 – средств бюджета муниципального образования город Мурманск, </w:t>
      </w:r>
      <w:r w:rsidR="00133A3D" w:rsidRPr="003133AC">
        <w:rPr>
          <w:rFonts w:ascii="Times New Roman" w:hAnsi="Times New Roman" w:cs="Times New Roman"/>
          <w:sz w:val="24"/>
          <w:szCs w:val="24"/>
        </w:rPr>
        <w:t>154 401,9</w:t>
      </w:r>
      <w:r w:rsidR="00F153F7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Pr="003133AC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743E69" w:rsidRPr="003133AC">
        <w:rPr>
          <w:rFonts w:ascii="Times New Roman" w:hAnsi="Times New Roman" w:cs="Times New Roman"/>
          <w:sz w:val="24"/>
          <w:szCs w:val="24"/>
        </w:rPr>
        <w:br/>
      </w:r>
      <w:r w:rsidRPr="003133AC">
        <w:rPr>
          <w:rFonts w:ascii="Times New Roman" w:hAnsi="Times New Roman" w:cs="Times New Roman"/>
          <w:sz w:val="24"/>
          <w:szCs w:val="24"/>
        </w:rPr>
        <w:t>(</w:t>
      </w:r>
      <w:r w:rsidR="00743E69" w:rsidRPr="003133AC">
        <w:rPr>
          <w:rFonts w:ascii="Times New Roman" w:hAnsi="Times New Roman" w:cs="Times New Roman"/>
          <w:sz w:val="24"/>
          <w:szCs w:val="24"/>
        </w:rPr>
        <w:t>48,3</w:t>
      </w:r>
      <w:r w:rsidRPr="003133AC">
        <w:rPr>
          <w:rFonts w:ascii="Times New Roman" w:hAnsi="Times New Roman" w:cs="Times New Roman"/>
          <w:sz w:val="24"/>
          <w:szCs w:val="24"/>
        </w:rPr>
        <w:t>% от плана) – средств областного бюджета.</w:t>
      </w:r>
    </w:p>
    <w:p w:rsidR="009D11C5" w:rsidRPr="003133AC" w:rsidRDefault="009D11C5" w:rsidP="00587B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В 2021 году запланировано расселить 246 человек из жилых помещений общей площадью 3 922,2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, в том числе 26 человек из жилых помещений общей площадью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Pr="003133AC">
        <w:rPr>
          <w:rFonts w:ascii="Times New Roman" w:hAnsi="Times New Roman" w:cs="Times New Roman"/>
          <w:sz w:val="24"/>
          <w:szCs w:val="24"/>
        </w:rPr>
        <w:t xml:space="preserve">458,4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по этапу 2020-2021 годов.</w:t>
      </w:r>
    </w:p>
    <w:p w:rsidR="00587B76" w:rsidRPr="003133AC" w:rsidRDefault="00587B76" w:rsidP="00587B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9B0519" w:rsidRPr="003133AC">
        <w:rPr>
          <w:rFonts w:ascii="Times New Roman" w:hAnsi="Times New Roman" w:cs="Times New Roman"/>
          <w:sz w:val="24"/>
          <w:szCs w:val="24"/>
        </w:rPr>
        <w:t>01.</w:t>
      </w:r>
      <w:r w:rsidR="000E5ED6" w:rsidRPr="003133AC">
        <w:rPr>
          <w:rFonts w:ascii="Times New Roman" w:hAnsi="Times New Roman" w:cs="Times New Roman"/>
          <w:sz w:val="24"/>
          <w:szCs w:val="24"/>
        </w:rPr>
        <w:t>01.2022</w:t>
      </w:r>
      <w:r w:rsidRPr="003133AC">
        <w:rPr>
          <w:rFonts w:ascii="Times New Roman" w:hAnsi="Times New Roman" w:cs="Times New Roman"/>
          <w:sz w:val="24"/>
          <w:szCs w:val="24"/>
        </w:rPr>
        <w:t xml:space="preserve"> расселены </w:t>
      </w:r>
      <w:r w:rsidR="000E5ED6" w:rsidRPr="003133AC">
        <w:rPr>
          <w:rFonts w:ascii="Times New Roman" w:hAnsi="Times New Roman" w:cs="Times New Roman"/>
          <w:sz w:val="24"/>
          <w:szCs w:val="24"/>
        </w:rPr>
        <w:t>205</w:t>
      </w:r>
      <w:r w:rsidRPr="003133AC">
        <w:rPr>
          <w:rFonts w:ascii="Times New Roman" w:hAnsi="Times New Roman" w:cs="Times New Roman"/>
          <w:sz w:val="24"/>
          <w:szCs w:val="24"/>
        </w:rPr>
        <w:t xml:space="preserve"> человек из </w:t>
      </w:r>
      <w:r w:rsidR="000E5ED6" w:rsidRPr="003133AC">
        <w:rPr>
          <w:rFonts w:ascii="Times New Roman" w:hAnsi="Times New Roman" w:cs="Times New Roman"/>
          <w:sz w:val="24"/>
          <w:szCs w:val="24"/>
        </w:rPr>
        <w:t>93</w:t>
      </w:r>
      <w:r w:rsidRPr="003133AC">
        <w:rPr>
          <w:rFonts w:ascii="Times New Roman" w:hAnsi="Times New Roman" w:cs="Times New Roman"/>
          <w:sz w:val="24"/>
          <w:szCs w:val="24"/>
        </w:rPr>
        <w:t xml:space="preserve"> жилых помещений общей площадью </w:t>
      </w:r>
      <w:r w:rsidR="000E5ED6" w:rsidRPr="003133AC">
        <w:rPr>
          <w:rFonts w:ascii="Times New Roman" w:hAnsi="Times New Roman" w:cs="Times New Roman"/>
          <w:sz w:val="24"/>
          <w:szCs w:val="24"/>
        </w:rPr>
        <w:t>3 656,8</w:t>
      </w:r>
      <w:r w:rsidRPr="00313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>, а именно:</w:t>
      </w:r>
    </w:p>
    <w:p w:rsidR="00C576F6" w:rsidRPr="003133AC" w:rsidRDefault="00C576F6" w:rsidP="00C5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- 173 человека из 77 жилых помещений общей площадью 2 887,9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в благоустроенные жилые помещения, приобретенные в 2020 году;</w:t>
      </w:r>
    </w:p>
    <w:p w:rsidR="00C576F6" w:rsidRPr="003133AC" w:rsidRDefault="00C576F6" w:rsidP="00C5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- 28 человек из 14 жилых помещений общей площадью 725,8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в благоустроенные жилые помещения, приобретенные в 2021 году. </w:t>
      </w:r>
    </w:p>
    <w:p w:rsidR="00C576F6" w:rsidRPr="003133AC" w:rsidRDefault="00C576F6" w:rsidP="00C5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- 4 человека из 2 жилых помещений общей площадью 43,1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в благоустроенные жилые помещения (выведено из категории специализированного жилищного фонда).</w:t>
      </w:r>
    </w:p>
    <w:p w:rsidR="00C576F6" w:rsidRPr="003133AC" w:rsidRDefault="00C576F6" w:rsidP="00C576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2022 году будут продолжены мероприятия по предоставлению гражданам благоустроенных жилых помещений, приобретенных в 2021 году.</w:t>
      </w:r>
    </w:p>
    <w:p w:rsidR="00C576F6" w:rsidRPr="003133AC" w:rsidRDefault="00C576F6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92885" w:rsidRPr="003133AC" w:rsidRDefault="00492885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3AC">
        <w:rPr>
          <w:rFonts w:ascii="Times New Roman" w:hAnsi="Times New Roman" w:cs="Times New Roman"/>
          <w:b/>
          <w:sz w:val="24"/>
          <w:szCs w:val="24"/>
        </w:rPr>
        <w:t>4. Национальный проект «Экология»</w:t>
      </w:r>
    </w:p>
    <w:p w:rsidR="00492885" w:rsidRPr="003133AC" w:rsidRDefault="00492885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«Экология» комитет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Pr="003133AC">
        <w:rPr>
          <w:rFonts w:ascii="Times New Roman" w:hAnsi="Times New Roman" w:cs="Times New Roman"/>
          <w:sz w:val="24"/>
          <w:szCs w:val="24"/>
        </w:rPr>
        <w:t xml:space="preserve">по развитию городского хозяйства </w:t>
      </w:r>
      <w:r w:rsidR="009C4D7C" w:rsidRPr="003133AC">
        <w:rPr>
          <w:rFonts w:ascii="Times New Roman" w:hAnsi="Times New Roman" w:cs="Times New Roman"/>
          <w:sz w:val="24"/>
          <w:szCs w:val="24"/>
        </w:rPr>
        <w:t xml:space="preserve">администрации города Мурманска </w:t>
      </w:r>
      <w:r w:rsidR="008C48DC" w:rsidRPr="003133AC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9C4D7C" w:rsidRPr="003133AC">
        <w:rPr>
          <w:rFonts w:ascii="Times New Roman" w:hAnsi="Times New Roman" w:cs="Times New Roman"/>
          <w:sz w:val="24"/>
          <w:szCs w:val="24"/>
        </w:rPr>
        <w:t>принима</w:t>
      </w:r>
      <w:r w:rsidR="00E57CAD" w:rsidRPr="003133AC">
        <w:rPr>
          <w:rFonts w:ascii="Times New Roman" w:hAnsi="Times New Roman" w:cs="Times New Roman"/>
          <w:sz w:val="24"/>
          <w:szCs w:val="24"/>
        </w:rPr>
        <w:t>л</w:t>
      </w:r>
      <w:r w:rsidR="009C4D7C" w:rsidRPr="003133AC">
        <w:rPr>
          <w:rFonts w:ascii="Times New Roman" w:hAnsi="Times New Roman" w:cs="Times New Roman"/>
          <w:sz w:val="24"/>
          <w:szCs w:val="24"/>
        </w:rPr>
        <w:t xml:space="preserve"> участие в реализации регионального проекта «Чистая страна».</w:t>
      </w:r>
    </w:p>
    <w:p w:rsidR="00FF6E37" w:rsidRPr="003133AC" w:rsidRDefault="00FF6E37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4D7C" w:rsidRPr="003133AC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4.1. На реализацию регионального проекта «Чистая страна» в 2021 году в бюджете муниципального образования город Мурманск предусмотрены средства в размере 1 156 189,6 тыс. рублей, в том числе 97 235,5 тыс. рублей – средства бюджета </w:t>
      </w:r>
      <w:r w:rsidRPr="003133AC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город Мурманск, 1 058 954,0 тыс. рублей – средства областного бюджета.</w:t>
      </w:r>
    </w:p>
    <w:p w:rsidR="004C2C30" w:rsidRPr="003133AC" w:rsidRDefault="004C2C30" w:rsidP="004C2C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в размере </w:t>
      </w:r>
      <w:r w:rsidR="004823EC" w:rsidRPr="003133AC">
        <w:rPr>
          <w:rFonts w:ascii="Times New Roman" w:hAnsi="Times New Roman" w:cs="Times New Roman"/>
          <w:sz w:val="24"/>
          <w:szCs w:val="24"/>
        </w:rPr>
        <w:t xml:space="preserve">1 156 189,6 </w:t>
      </w:r>
      <w:r w:rsidRPr="003133AC">
        <w:rPr>
          <w:rFonts w:ascii="Times New Roman" w:hAnsi="Times New Roman" w:cs="Times New Roman"/>
          <w:sz w:val="24"/>
          <w:szCs w:val="24"/>
        </w:rPr>
        <w:t>тыс. рублей (</w:t>
      </w:r>
      <w:r w:rsidR="004823EC" w:rsidRPr="003133AC">
        <w:rPr>
          <w:rFonts w:ascii="Times New Roman" w:hAnsi="Times New Roman" w:cs="Times New Roman"/>
          <w:sz w:val="24"/>
          <w:szCs w:val="24"/>
        </w:rPr>
        <w:t>100,0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плана), в том числе </w:t>
      </w:r>
      <w:r w:rsidR="004823EC" w:rsidRPr="003133AC">
        <w:rPr>
          <w:rFonts w:ascii="Times New Roman" w:hAnsi="Times New Roman" w:cs="Times New Roman"/>
          <w:sz w:val="24"/>
          <w:szCs w:val="24"/>
        </w:rPr>
        <w:t xml:space="preserve">97 235,5 </w:t>
      </w:r>
      <w:r w:rsidRPr="003133AC">
        <w:rPr>
          <w:rFonts w:ascii="Times New Roman" w:hAnsi="Times New Roman" w:cs="Times New Roman"/>
          <w:sz w:val="24"/>
          <w:szCs w:val="24"/>
        </w:rPr>
        <w:t>тыс. рублей (</w:t>
      </w:r>
      <w:r w:rsidR="004823EC" w:rsidRPr="003133AC">
        <w:rPr>
          <w:rFonts w:ascii="Times New Roman" w:hAnsi="Times New Roman" w:cs="Times New Roman"/>
          <w:sz w:val="24"/>
          <w:szCs w:val="24"/>
        </w:rPr>
        <w:t>100,0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 – средств бюджета муниципального образования город Мурманск, </w:t>
      </w:r>
      <w:r w:rsidR="004823EC" w:rsidRPr="003133AC">
        <w:rPr>
          <w:rFonts w:ascii="Times New Roman" w:hAnsi="Times New Roman" w:cs="Times New Roman"/>
          <w:sz w:val="24"/>
          <w:szCs w:val="24"/>
        </w:rPr>
        <w:t xml:space="preserve">1 058 954,0 </w:t>
      </w:r>
      <w:r w:rsidRPr="003133AC">
        <w:rPr>
          <w:rFonts w:ascii="Times New Roman" w:hAnsi="Times New Roman" w:cs="Times New Roman"/>
          <w:sz w:val="24"/>
          <w:szCs w:val="24"/>
        </w:rPr>
        <w:t>тыс. рублей (</w:t>
      </w:r>
      <w:r w:rsidR="004823EC" w:rsidRPr="003133AC">
        <w:rPr>
          <w:rFonts w:ascii="Times New Roman" w:hAnsi="Times New Roman" w:cs="Times New Roman"/>
          <w:sz w:val="24"/>
          <w:szCs w:val="24"/>
        </w:rPr>
        <w:t>100,0</w:t>
      </w:r>
      <w:r w:rsidRPr="003133AC">
        <w:rPr>
          <w:rFonts w:ascii="Times New Roman" w:hAnsi="Times New Roman" w:cs="Times New Roman"/>
          <w:sz w:val="24"/>
          <w:szCs w:val="24"/>
        </w:rPr>
        <w:t>% от плана) – средств областного бюджета.</w:t>
      </w:r>
    </w:p>
    <w:p w:rsidR="00931699" w:rsidRPr="003133AC" w:rsidRDefault="00931699" w:rsidP="00931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05.07.2021 ММБУ «Экосистема» заключен гражданско-правовой договор </w:t>
      </w:r>
      <w:r w:rsidR="00B37B13" w:rsidRPr="003133AC">
        <w:rPr>
          <w:rFonts w:ascii="Times New Roman" w:hAnsi="Times New Roman" w:cs="Times New Roman"/>
          <w:sz w:val="24"/>
          <w:szCs w:val="24"/>
        </w:rPr>
        <w:br/>
      </w:r>
      <w:r w:rsidRPr="003133AC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B37B13" w:rsidRPr="003133AC">
        <w:rPr>
          <w:rFonts w:ascii="Times New Roman" w:hAnsi="Times New Roman" w:cs="Times New Roman"/>
          <w:sz w:val="24"/>
          <w:szCs w:val="24"/>
        </w:rPr>
        <w:t>мероприятия</w:t>
      </w:r>
      <w:r w:rsidR="00397B77" w:rsidRPr="003133AC">
        <w:rPr>
          <w:rFonts w:ascii="Times New Roman" w:hAnsi="Times New Roman" w:cs="Times New Roman"/>
          <w:sz w:val="24"/>
          <w:szCs w:val="24"/>
        </w:rPr>
        <w:t xml:space="preserve"> по рекультивации городской свалки твердых отходов (Мурманская область, муниципальное образование город Мурманск, сооружение 1) (далее – Мероприятие)</w:t>
      </w:r>
      <w:r w:rsidRPr="003133AC">
        <w:rPr>
          <w:rFonts w:ascii="Times New Roman" w:hAnsi="Times New Roman" w:cs="Times New Roman"/>
          <w:sz w:val="24"/>
          <w:szCs w:val="24"/>
        </w:rPr>
        <w:t xml:space="preserve"> с АО «Монолитное Строительное Управление-1».</w:t>
      </w:r>
    </w:p>
    <w:p w:rsidR="00931699" w:rsidRPr="003133AC" w:rsidRDefault="00931699" w:rsidP="00931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Задержка с размещением закупки на выполнение Мероприятия обусловлена тем фактом, что при расчете размера предоставления субсидии из федерального бюджета бюджету Мурманской области в 2021-2023 гг. на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расходного обязательства на реализацию Мероприятия Министерством природных ресурсов экологии и рыбного хозяйства Мурманской области не были учтены индексы изменения сметной стоимости строительства (расчет произведен в ценах, установленных проектной (сметной) документацией, а фактическое определение начальной максимальной цены контракта – I квартал 2021 года). Данное обстоятельство препятствовало разработке начальной максимальной цены контракта в части нехватки объема финансирования на реализацию Мероприятия.</w:t>
      </w:r>
    </w:p>
    <w:p w:rsidR="00931699" w:rsidRPr="003133AC" w:rsidRDefault="00931699" w:rsidP="00931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целях обеспечения закупки, в рамках подтвержденных бюджетных ассигнований, и возможности продолжить разработку закупочной докумен</w:t>
      </w:r>
      <w:r w:rsidR="00B37B13" w:rsidRPr="003133AC">
        <w:rPr>
          <w:rFonts w:ascii="Times New Roman" w:hAnsi="Times New Roman" w:cs="Times New Roman"/>
          <w:sz w:val="24"/>
          <w:szCs w:val="24"/>
        </w:rPr>
        <w:t>тации по реализации Мероприятия</w:t>
      </w:r>
      <w:r w:rsidRPr="003133AC">
        <w:rPr>
          <w:rFonts w:ascii="Times New Roman" w:hAnsi="Times New Roman" w:cs="Times New Roman"/>
          <w:sz w:val="24"/>
          <w:szCs w:val="24"/>
        </w:rPr>
        <w:t xml:space="preserve"> на совещании под председательством заместителя Губернатор</w:t>
      </w:r>
      <w:r w:rsidR="00B37B13" w:rsidRPr="003133AC">
        <w:rPr>
          <w:rFonts w:ascii="Times New Roman" w:hAnsi="Times New Roman" w:cs="Times New Roman"/>
          <w:sz w:val="24"/>
          <w:szCs w:val="24"/>
        </w:rPr>
        <w:t>а Мурманской области – министра</w:t>
      </w:r>
      <w:r w:rsidRPr="003133AC">
        <w:rPr>
          <w:rFonts w:ascii="Times New Roman" w:hAnsi="Times New Roman" w:cs="Times New Roman"/>
          <w:sz w:val="24"/>
          <w:szCs w:val="24"/>
        </w:rPr>
        <w:t xml:space="preserve"> строительства Мур</w:t>
      </w:r>
      <w:r w:rsidR="00B37B13" w:rsidRPr="003133AC">
        <w:rPr>
          <w:rFonts w:ascii="Times New Roman" w:hAnsi="Times New Roman" w:cs="Times New Roman"/>
          <w:sz w:val="24"/>
          <w:szCs w:val="24"/>
        </w:rPr>
        <w:t xml:space="preserve">манской области В.В. </w:t>
      </w:r>
      <w:proofErr w:type="spellStart"/>
      <w:r w:rsidR="00B37B13" w:rsidRPr="003133AC">
        <w:rPr>
          <w:rFonts w:ascii="Times New Roman" w:hAnsi="Times New Roman" w:cs="Times New Roman"/>
          <w:sz w:val="24"/>
          <w:szCs w:val="24"/>
        </w:rPr>
        <w:t>Сандурским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11.03.2021 принято решение об изменении способа выполнения работ с создания объекта капитального строительства на работы по рекультивации городской свалки. Комитетом</w:t>
      </w:r>
      <w:r w:rsidR="00B37B13" w:rsidRPr="003133AC">
        <w:rPr>
          <w:rFonts w:ascii="Times New Roman" w:hAnsi="Times New Roman" w:cs="Times New Roman"/>
          <w:sz w:val="24"/>
          <w:szCs w:val="24"/>
        </w:rPr>
        <w:t xml:space="preserve"> по развитию городского хозяйства</w:t>
      </w:r>
      <w:r w:rsidR="0025606A" w:rsidRPr="003133AC">
        <w:rPr>
          <w:rFonts w:ascii="Times New Roman" w:hAnsi="Times New Roman" w:cs="Times New Roman"/>
          <w:sz w:val="24"/>
          <w:szCs w:val="24"/>
        </w:rPr>
        <w:t xml:space="preserve"> администрации города Мурманска</w:t>
      </w:r>
      <w:r w:rsidR="00B37B13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Pr="003133AC">
        <w:rPr>
          <w:rFonts w:ascii="Times New Roman" w:hAnsi="Times New Roman" w:cs="Times New Roman"/>
          <w:sz w:val="24"/>
          <w:szCs w:val="24"/>
        </w:rPr>
        <w:t xml:space="preserve">12.03.2021 заключено дополнительное соглашение с Министерством строительства Мурманской области на изменение вида работ, а также внесены изменения </w:t>
      </w:r>
      <w:r w:rsidR="00B37B13" w:rsidRPr="003133AC">
        <w:rPr>
          <w:rFonts w:ascii="Times New Roman" w:hAnsi="Times New Roman" w:cs="Times New Roman"/>
          <w:sz w:val="24"/>
          <w:szCs w:val="24"/>
        </w:rPr>
        <w:t>в соглашение между комитетом по развитию городского хозяйства</w:t>
      </w:r>
      <w:r w:rsidR="0025606A" w:rsidRPr="003133AC">
        <w:rPr>
          <w:rFonts w:ascii="Times New Roman" w:hAnsi="Times New Roman" w:cs="Times New Roman"/>
          <w:sz w:val="24"/>
          <w:szCs w:val="24"/>
        </w:rPr>
        <w:t xml:space="preserve"> администрации города Мурманска</w:t>
      </w:r>
      <w:r w:rsidR="00B37B13" w:rsidRPr="003133AC">
        <w:rPr>
          <w:rFonts w:ascii="Times New Roman" w:hAnsi="Times New Roman" w:cs="Times New Roman"/>
          <w:sz w:val="24"/>
          <w:szCs w:val="24"/>
        </w:rPr>
        <w:t xml:space="preserve"> и </w:t>
      </w:r>
      <w:r w:rsidRPr="003133AC">
        <w:rPr>
          <w:rFonts w:ascii="Times New Roman" w:hAnsi="Times New Roman" w:cs="Times New Roman"/>
          <w:sz w:val="24"/>
          <w:szCs w:val="24"/>
        </w:rPr>
        <w:t xml:space="preserve">ММБУ «Экосистема» для возможности выполнения указанных работ. </w:t>
      </w:r>
    </w:p>
    <w:p w:rsidR="00397B77" w:rsidRPr="003133AC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На </w:t>
      </w:r>
      <w:r w:rsidR="00580C96" w:rsidRPr="003133AC">
        <w:rPr>
          <w:rFonts w:ascii="Times New Roman" w:hAnsi="Times New Roman" w:cs="Times New Roman"/>
          <w:sz w:val="24"/>
          <w:szCs w:val="24"/>
        </w:rPr>
        <w:t>01.01.2022</w:t>
      </w:r>
      <w:r w:rsidRPr="003133AC">
        <w:rPr>
          <w:rFonts w:ascii="Times New Roman" w:hAnsi="Times New Roman" w:cs="Times New Roman"/>
          <w:sz w:val="24"/>
          <w:szCs w:val="24"/>
        </w:rPr>
        <w:t xml:space="preserve"> выполнены работы по:</w:t>
      </w:r>
    </w:p>
    <w:p w:rsidR="00397B77" w:rsidRPr="003133AC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установке временного ограждения;</w:t>
      </w:r>
    </w:p>
    <w:p w:rsidR="00397B77" w:rsidRPr="003133AC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монтажу административных и бытовых вагончиков;</w:t>
      </w:r>
    </w:p>
    <w:p w:rsidR="00397B77" w:rsidRPr="003133AC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- обеспечению строительной площадки противопожарным инвент</w:t>
      </w:r>
      <w:r w:rsidR="00933C30" w:rsidRPr="003133AC">
        <w:rPr>
          <w:rFonts w:ascii="Times New Roman" w:hAnsi="Times New Roman" w:cs="Times New Roman"/>
          <w:sz w:val="24"/>
          <w:szCs w:val="24"/>
        </w:rPr>
        <w:t>арем, электроснабжением и водой;</w:t>
      </w:r>
    </w:p>
    <w:p w:rsidR="00933C30" w:rsidRPr="003133AC" w:rsidRDefault="00933C30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- организации площадки </w:t>
      </w:r>
      <w:r w:rsidR="00FA6A82" w:rsidRPr="003133AC">
        <w:rPr>
          <w:rFonts w:ascii="Times New Roman" w:hAnsi="Times New Roman" w:cs="Times New Roman"/>
          <w:sz w:val="24"/>
          <w:szCs w:val="24"/>
        </w:rPr>
        <w:t>для мойки</w:t>
      </w:r>
      <w:r w:rsidRPr="003133AC">
        <w:rPr>
          <w:rFonts w:ascii="Times New Roman" w:hAnsi="Times New Roman" w:cs="Times New Roman"/>
          <w:sz w:val="24"/>
          <w:szCs w:val="24"/>
        </w:rPr>
        <w:t xml:space="preserve"> колес (автомойка).</w:t>
      </w:r>
    </w:p>
    <w:p w:rsidR="00933C30" w:rsidRPr="003133AC" w:rsidRDefault="00933C30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данный момент на объекте начаты земляные работы в хозяйственной з</w:t>
      </w:r>
      <w:r w:rsidR="00580C96" w:rsidRPr="003133AC">
        <w:rPr>
          <w:rFonts w:ascii="Times New Roman" w:hAnsi="Times New Roman" w:cs="Times New Roman"/>
          <w:sz w:val="24"/>
          <w:szCs w:val="24"/>
        </w:rPr>
        <w:t xml:space="preserve">оне и на прилегающей территории и </w:t>
      </w:r>
      <w:r w:rsidRPr="003133AC">
        <w:rPr>
          <w:rFonts w:ascii="Times New Roman" w:hAnsi="Times New Roman" w:cs="Times New Roman"/>
          <w:sz w:val="24"/>
          <w:szCs w:val="24"/>
        </w:rPr>
        <w:t>работы по переформированию тела свалки.</w:t>
      </w:r>
    </w:p>
    <w:p w:rsidR="00AC06A3" w:rsidRPr="003133AC" w:rsidRDefault="00AC06A3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Подрядчиком проводятся работы в соответствии с утвержденным графиком проведения работ.</w:t>
      </w:r>
      <w:r w:rsidR="00FA6A82" w:rsidRPr="003133AC">
        <w:rPr>
          <w:rFonts w:ascii="Times New Roman" w:hAnsi="Times New Roman" w:cs="Times New Roman"/>
          <w:sz w:val="24"/>
          <w:szCs w:val="24"/>
        </w:rPr>
        <w:t xml:space="preserve"> Планируемый срок окончания работ на объекте – четвертый квартал 2023 года.</w:t>
      </w:r>
    </w:p>
    <w:p w:rsidR="00397B77" w:rsidRPr="003133AC" w:rsidRDefault="00397B77" w:rsidP="00C36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B03" w:rsidRPr="003133AC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3AC">
        <w:rPr>
          <w:rFonts w:ascii="Times New Roman" w:hAnsi="Times New Roman" w:cs="Times New Roman"/>
          <w:b/>
          <w:sz w:val="24"/>
          <w:szCs w:val="24"/>
        </w:rPr>
        <w:t>5</w:t>
      </w:r>
      <w:r w:rsidR="00571B03" w:rsidRPr="003133AC">
        <w:rPr>
          <w:rFonts w:ascii="Times New Roman" w:hAnsi="Times New Roman" w:cs="Times New Roman"/>
          <w:b/>
          <w:sz w:val="24"/>
          <w:szCs w:val="24"/>
        </w:rPr>
        <w:t>. Национальный проект «Демография»</w:t>
      </w:r>
    </w:p>
    <w:p w:rsidR="00C66D48" w:rsidRPr="003133AC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3133AC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313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 w:rsidRPr="003133AC">
        <w:rPr>
          <w:rFonts w:ascii="Times New Roman" w:eastAsia="Times New Roman" w:hAnsi="Times New Roman" w:cs="Times New Roman"/>
          <w:sz w:val="24"/>
          <w:szCs w:val="24"/>
        </w:rPr>
        <w:br/>
      </w:r>
      <w:r w:rsidR="00C66D48" w:rsidRPr="003133AC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приним</w:t>
      </w:r>
      <w:r w:rsidR="00492885" w:rsidRPr="003133A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57CAD" w:rsidRPr="003133AC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C66D48" w:rsidRPr="003133AC">
        <w:rPr>
          <w:rFonts w:ascii="Times New Roman" w:eastAsia="Times New Roman" w:hAnsi="Times New Roman" w:cs="Times New Roman"/>
          <w:sz w:val="24"/>
          <w:szCs w:val="24"/>
        </w:rPr>
        <w:t>региональн</w:t>
      </w:r>
      <w:r w:rsidR="00CF2C45" w:rsidRPr="003133AC">
        <w:rPr>
          <w:rFonts w:ascii="Times New Roman" w:eastAsia="Times New Roman" w:hAnsi="Times New Roman" w:cs="Times New Roman"/>
          <w:sz w:val="24"/>
          <w:szCs w:val="24"/>
        </w:rPr>
        <w:t>ых проектов</w:t>
      </w:r>
      <w:r w:rsidR="00C66D48" w:rsidRPr="003133AC">
        <w:rPr>
          <w:rFonts w:ascii="Times New Roman" w:eastAsia="Times New Roman" w:hAnsi="Times New Roman" w:cs="Times New Roman"/>
          <w:sz w:val="24"/>
          <w:szCs w:val="24"/>
        </w:rPr>
        <w:t xml:space="preserve"> «Спорт – норма жизни»</w:t>
      </w:r>
      <w:r w:rsidR="00CF2C45" w:rsidRPr="003133AC">
        <w:rPr>
          <w:rFonts w:ascii="Times New Roman" w:eastAsia="Times New Roman" w:hAnsi="Times New Roman" w:cs="Times New Roman"/>
          <w:sz w:val="24"/>
          <w:szCs w:val="24"/>
        </w:rPr>
        <w:t xml:space="preserve"> и «Содействие занятости женщин </w:t>
      </w:r>
      <w:r w:rsidR="00483CE3" w:rsidRPr="003133AC">
        <w:rPr>
          <w:rFonts w:ascii="Times New Roman" w:eastAsia="Times New Roman" w:hAnsi="Times New Roman" w:cs="Times New Roman"/>
          <w:sz w:val="24"/>
          <w:szCs w:val="24"/>
        </w:rPr>
        <w:t>– создание условий дошкольного образования для детей в возрасте до трех лет»</w:t>
      </w:r>
      <w:r w:rsidR="00C66D48" w:rsidRPr="003133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6D48" w:rsidRPr="003133AC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D48" w:rsidRPr="003133AC" w:rsidRDefault="009C4D7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5</w:t>
      </w:r>
      <w:r w:rsidR="00C66D48" w:rsidRPr="003133AC">
        <w:rPr>
          <w:rFonts w:ascii="Times New Roman" w:eastAsia="Times New Roman" w:hAnsi="Times New Roman" w:cs="Times New Roman"/>
          <w:sz w:val="24"/>
          <w:szCs w:val="24"/>
        </w:rPr>
        <w:t>.1. На</w:t>
      </w:r>
      <w:r w:rsidR="00C66D48" w:rsidRPr="003133A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66D48"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«Спорт – норма жизни»</w:t>
      </w:r>
      <w:r w:rsidR="006B4E20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C66D48" w:rsidRPr="003133AC">
        <w:rPr>
          <w:rFonts w:ascii="Times New Roman" w:hAnsi="Times New Roman" w:cs="Times New Roman"/>
          <w:sz w:val="24"/>
          <w:szCs w:val="24"/>
        </w:rPr>
        <w:t>в 20</w:t>
      </w:r>
      <w:r w:rsidRPr="003133AC">
        <w:rPr>
          <w:rFonts w:ascii="Times New Roman" w:hAnsi="Times New Roman" w:cs="Times New Roman"/>
          <w:sz w:val="24"/>
          <w:szCs w:val="24"/>
        </w:rPr>
        <w:t>21</w:t>
      </w:r>
      <w:r w:rsidR="00C66D48" w:rsidRPr="003133A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15457" w:rsidRPr="003133AC">
        <w:rPr>
          <w:rFonts w:ascii="Times New Roman" w:hAnsi="Times New Roman" w:cs="Times New Roman"/>
          <w:sz w:val="24"/>
          <w:szCs w:val="24"/>
        </w:rPr>
        <w:br/>
      </w:r>
      <w:r w:rsidR="00C66D48" w:rsidRPr="003133A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BF6817" w:rsidRPr="003133AC">
        <w:rPr>
          <w:rFonts w:ascii="Times New Roman" w:hAnsi="Times New Roman" w:cs="Times New Roman"/>
          <w:sz w:val="24"/>
          <w:szCs w:val="24"/>
        </w:rPr>
        <w:t>10 507,0</w:t>
      </w:r>
      <w:r w:rsidR="00C66D48" w:rsidRPr="003133A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3133AC">
        <w:rPr>
          <w:rFonts w:ascii="Times New Roman" w:hAnsi="Times New Roman" w:cs="Times New Roman"/>
          <w:sz w:val="24"/>
          <w:szCs w:val="24"/>
        </w:rPr>
        <w:t>10 507,0</w:t>
      </w:r>
      <w:r w:rsidR="00C66D48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</w:t>
      </w:r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F35635" w:rsidRPr="003133AC" w:rsidRDefault="00AD4A7E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lastRenderedPageBreak/>
        <w:t>Предусмотренные финансовые средства освоены в полном объеме</w:t>
      </w:r>
      <w:r w:rsidR="00F76F7B" w:rsidRPr="003133AC">
        <w:rPr>
          <w:rFonts w:ascii="Times New Roman" w:hAnsi="Times New Roman" w:cs="Times New Roman"/>
          <w:sz w:val="24"/>
          <w:szCs w:val="24"/>
        </w:rPr>
        <w:t xml:space="preserve"> (10 507,0 тыс. рублей </w:t>
      </w:r>
      <w:r w:rsidR="00B406D2" w:rsidRPr="003133AC">
        <w:rPr>
          <w:rFonts w:ascii="Times New Roman" w:hAnsi="Times New Roman" w:cs="Times New Roman"/>
          <w:sz w:val="24"/>
          <w:szCs w:val="24"/>
        </w:rPr>
        <w:t xml:space="preserve">или 100,0% от плана </w:t>
      </w:r>
      <w:r w:rsidR="00F76F7B" w:rsidRPr="003133AC">
        <w:rPr>
          <w:rFonts w:ascii="Times New Roman" w:hAnsi="Times New Roman" w:cs="Times New Roman"/>
          <w:sz w:val="24"/>
          <w:szCs w:val="24"/>
        </w:rPr>
        <w:t>- средств бюджета муниципального образования город Мурманск)</w:t>
      </w:r>
      <w:r w:rsidR="00F35635" w:rsidRPr="003133AC">
        <w:rPr>
          <w:rFonts w:ascii="Times New Roman" w:hAnsi="Times New Roman" w:cs="Times New Roman"/>
          <w:sz w:val="24"/>
          <w:szCs w:val="24"/>
        </w:rPr>
        <w:t>.</w:t>
      </w:r>
    </w:p>
    <w:p w:rsidR="00A02E65" w:rsidRPr="003133AC" w:rsidRDefault="00A02E65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рамках регионального проекта выполнялись мероприятия по строительству крытого катка с искусственным льдом МАУ ГСЦ «Авангард» (далее – Объект), строительство осуществлялось в рамках концессионного соглашения, заключенного администрацией города Мурманска с ООО «Пропаганда».</w:t>
      </w:r>
    </w:p>
    <w:p w:rsidR="005B4421" w:rsidRPr="003133AC" w:rsidRDefault="005B4421" w:rsidP="005B44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Предусмотренные проектом мероприятия выполнены в полном объеме.</w:t>
      </w:r>
    </w:p>
    <w:p w:rsidR="005B4421" w:rsidRPr="003133AC" w:rsidRDefault="005B4421" w:rsidP="00A02E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26.12.2020 концессионером представлены документы о приемке работ на общую сумму 10 507,0 тыс. рублей. </w:t>
      </w:r>
      <w:r w:rsidR="00A02E65" w:rsidRPr="003133AC">
        <w:rPr>
          <w:rFonts w:ascii="Times New Roman" w:hAnsi="Times New Roman" w:cs="Times New Roman"/>
          <w:sz w:val="24"/>
          <w:szCs w:val="24"/>
        </w:rPr>
        <w:t>В результате реализации проекта Объект построен и введен в эксплуатацию</w:t>
      </w:r>
      <w:r w:rsidRPr="003133AC">
        <w:rPr>
          <w:rFonts w:ascii="Times New Roman" w:hAnsi="Times New Roman" w:cs="Times New Roman"/>
          <w:sz w:val="24"/>
          <w:szCs w:val="24"/>
        </w:rPr>
        <w:t xml:space="preserve"> в январе 2021 года.</w:t>
      </w:r>
      <w:r w:rsidR="00A02E65" w:rsidRPr="003133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817" w:rsidRPr="003133AC" w:rsidRDefault="00BF6817" w:rsidP="00A02E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6C0D" w:rsidRPr="003133AC" w:rsidRDefault="00606C0D" w:rsidP="00606C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5.2. 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133A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«Содействие занятости</w:t>
      </w:r>
      <w:r w:rsidR="00DB1ACE" w:rsidRPr="003133AC">
        <w:rPr>
          <w:rFonts w:ascii="Times New Roman" w:hAnsi="Times New Roman" w:cs="Times New Roman"/>
          <w:b/>
          <w:sz w:val="24"/>
          <w:szCs w:val="24"/>
        </w:rPr>
        <w:t xml:space="preserve"> женщин – создание условий дошкольного образов</w:t>
      </w:r>
      <w:r w:rsidR="003D591F" w:rsidRPr="003133AC">
        <w:rPr>
          <w:rFonts w:ascii="Times New Roman" w:hAnsi="Times New Roman" w:cs="Times New Roman"/>
          <w:b/>
          <w:sz w:val="24"/>
          <w:szCs w:val="24"/>
        </w:rPr>
        <w:t>ания для детей в возрасте до трех</w:t>
      </w:r>
      <w:r w:rsidR="00DB1ACE" w:rsidRPr="003133AC">
        <w:rPr>
          <w:rFonts w:ascii="Times New Roman" w:hAnsi="Times New Roman" w:cs="Times New Roman"/>
          <w:b/>
          <w:sz w:val="24"/>
          <w:szCs w:val="24"/>
        </w:rPr>
        <w:t xml:space="preserve"> лет</w:t>
      </w:r>
      <w:r w:rsidRPr="003133AC">
        <w:rPr>
          <w:rFonts w:ascii="Times New Roman" w:hAnsi="Times New Roman" w:cs="Times New Roman"/>
          <w:b/>
          <w:sz w:val="24"/>
          <w:szCs w:val="24"/>
        </w:rPr>
        <w:t>»</w:t>
      </w:r>
      <w:r w:rsidR="00DB1ACE" w:rsidRPr="003133AC">
        <w:rPr>
          <w:rStyle w:val="ac"/>
          <w:rFonts w:ascii="Times New Roman" w:hAnsi="Times New Roman" w:cs="Times New Roman"/>
          <w:b/>
          <w:sz w:val="24"/>
          <w:szCs w:val="24"/>
        </w:rPr>
        <w:footnoteReference w:id="4"/>
      </w:r>
      <w:r w:rsidRPr="003133AC">
        <w:rPr>
          <w:rFonts w:ascii="Times New Roman" w:hAnsi="Times New Roman" w:cs="Times New Roman"/>
          <w:sz w:val="24"/>
          <w:szCs w:val="24"/>
        </w:rPr>
        <w:t xml:space="preserve"> в 2021 году в бюджете муниципального образования город Мурманск предусмотрены средства в размере 527 642,2 тыс. рублей, в том числе 240 191,9 тыс. рублей – средства бюджета муниципального образования город Мурманск, 287 450,3 тыс. рублей – средства областного бюджета.</w:t>
      </w:r>
    </w:p>
    <w:p w:rsidR="00F35635" w:rsidRPr="003133AC" w:rsidRDefault="00F35635" w:rsidP="00F356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756CB4" w:rsidRPr="003133AC">
        <w:rPr>
          <w:rFonts w:ascii="Times New Roman" w:hAnsi="Times New Roman" w:cs="Times New Roman"/>
          <w:sz w:val="24"/>
          <w:szCs w:val="24"/>
        </w:rPr>
        <w:t>435 449,9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0138E4" w:rsidRPr="003133AC">
        <w:rPr>
          <w:rFonts w:ascii="Times New Roman" w:hAnsi="Times New Roman" w:cs="Times New Roman"/>
          <w:sz w:val="24"/>
          <w:szCs w:val="24"/>
        </w:rPr>
        <w:t>(</w:t>
      </w:r>
      <w:r w:rsidR="00756CB4" w:rsidRPr="003133AC">
        <w:rPr>
          <w:rFonts w:ascii="Times New Roman" w:hAnsi="Times New Roman" w:cs="Times New Roman"/>
          <w:sz w:val="24"/>
          <w:szCs w:val="24"/>
        </w:rPr>
        <w:t>82,5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</w:t>
      </w:r>
      <w:r w:rsidR="000138E4" w:rsidRPr="003133AC">
        <w:rPr>
          <w:rFonts w:ascii="Times New Roman" w:hAnsi="Times New Roman" w:cs="Times New Roman"/>
          <w:sz w:val="24"/>
          <w:szCs w:val="24"/>
        </w:rPr>
        <w:t>плана)</w:t>
      </w:r>
      <w:r w:rsidRPr="003133A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756CB4" w:rsidRPr="003133AC">
        <w:rPr>
          <w:rFonts w:ascii="Times New Roman" w:hAnsi="Times New Roman" w:cs="Times New Roman"/>
          <w:sz w:val="24"/>
          <w:szCs w:val="24"/>
        </w:rPr>
        <w:t>148 354,0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0138E4" w:rsidRPr="003133AC">
        <w:rPr>
          <w:rFonts w:ascii="Times New Roman" w:hAnsi="Times New Roman" w:cs="Times New Roman"/>
          <w:sz w:val="24"/>
          <w:szCs w:val="24"/>
        </w:rPr>
        <w:t>(</w:t>
      </w:r>
      <w:r w:rsidR="00756CB4" w:rsidRPr="003133AC">
        <w:rPr>
          <w:rFonts w:ascii="Times New Roman" w:hAnsi="Times New Roman" w:cs="Times New Roman"/>
          <w:sz w:val="24"/>
          <w:szCs w:val="24"/>
        </w:rPr>
        <w:t>61,8</w:t>
      </w:r>
      <w:r w:rsidRPr="003133AC">
        <w:rPr>
          <w:rFonts w:ascii="Times New Roman" w:hAnsi="Times New Roman" w:cs="Times New Roman"/>
          <w:sz w:val="24"/>
          <w:szCs w:val="24"/>
        </w:rPr>
        <w:t>% от плана</w:t>
      </w:r>
      <w:r w:rsidR="000138E4" w:rsidRPr="003133AC">
        <w:rPr>
          <w:rFonts w:ascii="Times New Roman" w:hAnsi="Times New Roman" w:cs="Times New Roman"/>
          <w:sz w:val="24"/>
          <w:szCs w:val="24"/>
        </w:rPr>
        <w:t>)</w:t>
      </w:r>
      <w:r w:rsidRPr="003133AC">
        <w:rPr>
          <w:rFonts w:ascii="Times New Roman" w:hAnsi="Times New Roman" w:cs="Times New Roman"/>
          <w:sz w:val="24"/>
          <w:szCs w:val="24"/>
        </w:rPr>
        <w:t xml:space="preserve"> – средств бюджета муниципального образования город Мурманск, </w:t>
      </w:r>
      <w:r w:rsidR="00AD4A7E" w:rsidRPr="003133AC">
        <w:rPr>
          <w:rFonts w:ascii="Times New Roman" w:hAnsi="Times New Roman" w:cs="Times New Roman"/>
          <w:sz w:val="24"/>
          <w:szCs w:val="24"/>
        </w:rPr>
        <w:br/>
      </w:r>
      <w:r w:rsidR="00756CB4" w:rsidRPr="003133AC">
        <w:rPr>
          <w:rFonts w:ascii="Times New Roman" w:hAnsi="Times New Roman" w:cs="Times New Roman"/>
          <w:sz w:val="24"/>
          <w:szCs w:val="24"/>
        </w:rPr>
        <w:t>287 095,9</w:t>
      </w:r>
      <w:r w:rsidR="0096761F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Pr="003133AC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0138E4" w:rsidRPr="003133AC">
        <w:rPr>
          <w:rFonts w:ascii="Times New Roman" w:hAnsi="Times New Roman" w:cs="Times New Roman"/>
          <w:sz w:val="24"/>
          <w:szCs w:val="24"/>
        </w:rPr>
        <w:t>(</w:t>
      </w:r>
      <w:r w:rsidR="00756CB4" w:rsidRPr="003133AC">
        <w:rPr>
          <w:rFonts w:ascii="Times New Roman" w:hAnsi="Times New Roman" w:cs="Times New Roman"/>
          <w:sz w:val="24"/>
          <w:szCs w:val="24"/>
        </w:rPr>
        <w:t>99,9</w:t>
      </w:r>
      <w:r w:rsidRPr="003133AC">
        <w:rPr>
          <w:rFonts w:ascii="Times New Roman" w:hAnsi="Times New Roman" w:cs="Times New Roman"/>
          <w:sz w:val="24"/>
          <w:szCs w:val="24"/>
        </w:rPr>
        <w:t>% от плана</w:t>
      </w:r>
      <w:r w:rsidR="000138E4" w:rsidRPr="003133AC">
        <w:rPr>
          <w:rFonts w:ascii="Times New Roman" w:hAnsi="Times New Roman" w:cs="Times New Roman"/>
          <w:sz w:val="24"/>
          <w:szCs w:val="24"/>
        </w:rPr>
        <w:t>)</w:t>
      </w:r>
      <w:r w:rsidRPr="003133AC">
        <w:rPr>
          <w:rFonts w:ascii="Times New Roman" w:hAnsi="Times New Roman" w:cs="Times New Roman"/>
          <w:sz w:val="24"/>
          <w:szCs w:val="24"/>
        </w:rPr>
        <w:t xml:space="preserve"> – средств областного бюджета.</w:t>
      </w:r>
    </w:p>
    <w:p w:rsidR="004877DB" w:rsidRPr="003133AC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рамках регионального проекта предусмотрено строительство детских садов:</w:t>
      </w:r>
    </w:p>
    <w:p w:rsidR="00606C0D" w:rsidRPr="003133AC" w:rsidRDefault="00606C0D" w:rsidP="00606C0D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На 80 мест в районе дома 44 по улице Капитана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606C0D" w:rsidRPr="003133AC" w:rsidRDefault="00606C0D" w:rsidP="00606C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2021 году в бюджете муниципального образования город Мурманск предусмотрены средства в размере 164 894,3 тыс. рублей, в том числе 88 188,3 тыс. рублей – средства бюджета муниципального образования город Мурманск, 76 706,0 тыс. рублей – средства областного бюджета.</w:t>
      </w:r>
    </w:p>
    <w:p w:rsidR="00606C0D" w:rsidRPr="003133AC" w:rsidRDefault="00606C0D" w:rsidP="00606C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Фактически в рамках строительства детского сада на 80 мест в районе дома 44 по улице Капитана </w:t>
      </w:r>
      <w:proofErr w:type="spellStart"/>
      <w:r w:rsidRPr="003133AC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3133AC">
        <w:rPr>
          <w:rFonts w:ascii="Times New Roman" w:hAnsi="Times New Roman" w:cs="Times New Roman"/>
          <w:sz w:val="24"/>
          <w:szCs w:val="24"/>
        </w:rPr>
        <w:t xml:space="preserve"> освоены средства в размере 136 603,9 тыс. рублей (82,9% от плана), в том числе 59 897,9 тыс. рублей (67,9% от плана) – средств бюджета муниципального образования город Мурманск, 76 706,0 тыс. рублей (100,0% от плана) – средств областного бюджета.</w:t>
      </w:r>
    </w:p>
    <w:p w:rsidR="000138E4" w:rsidRPr="003133AC" w:rsidRDefault="000138E4" w:rsidP="000138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ММКУ «Управление капитального строительства» 21.08.2020 з</w:t>
      </w:r>
      <w:r w:rsidR="00C36BB7" w:rsidRPr="003133AC">
        <w:rPr>
          <w:rFonts w:ascii="Times New Roman" w:hAnsi="Times New Roman" w:cs="Times New Roman"/>
          <w:sz w:val="24"/>
          <w:szCs w:val="24"/>
        </w:rPr>
        <w:t xml:space="preserve">аключен муниципальный контракт </w:t>
      </w:r>
      <w:r w:rsidRPr="003133AC">
        <w:rPr>
          <w:rFonts w:ascii="Times New Roman" w:hAnsi="Times New Roman" w:cs="Times New Roman"/>
          <w:sz w:val="24"/>
          <w:szCs w:val="24"/>
        </w:rPr>
        <w:t xml:space="preserve">с ООО «АСМ». В соответствии с контрактом начало выполнения работ – 24.08.2020, окончание выполнения работ </w:t>
      </w:r>
      <w:r w:rsidR="0059353B" w:rsidRPr="003133AC">
        <w:rPr>
          <w:rFonts w:ascii="Times New Roman" w:hAnsi="Times New Roman" w:cs="Times New Roman"/>
          <w:sz w:val="24"/>
          <w:szCs w:val="24"/>
        </w:rPr>
        <w:t>по контракту было запланировано на</w:t>
      </w:r>
      <w:r w:rsidRPr="003133AC">
        <w:rPr>
          <w:rFonts w:ascii="Times New Roman" w:hAnsi="Times New Roman" w:cs="Times New Roman"/>
          <w:sz w:val="24"/>
          <w:szCs w:val="24"/>
        </w:rPr>
        <w:t xml:space="preserve"> 30.09.2021, стоимость работ</w:t>
      </w:r>
      <w:r w:rsidR="0059353B" w:rsidRPr="003133AC">
        <w:rPr>
          <w:rFonts w:ascii="Times New Roman" w:hAnsi="Times New Roman" w:cs="Times New Roman"/>
          <w:sz w:val="24"/>
          <w:szCs w:val="24"/>
        </w:rPr>
        <w:t xml:space="preserve"> по контракту</w:t>
      </w:r>
      <w:r w:rsidRPr="003133AC">
        <w:rPr>
          <w:rFonts w:ascii="Times New Roman" w:hAnsi="Times New Roman" w:cs="Times New Roman"/>
          <w:sz w:val="24"/>
          <w:szCs w:val="24"/>
        </w:rPr>
        <w:t xml:space="preserve"> – </w:t>
      </w:r>
      <w:r w:rsidR="0083609A" w:rsidRPr="003133AC">
        <w:rPr>
          <w:rFonts w:ascii="Times New Roman" w:hAnsi="Times New Roman" w:cs="Times New Roman"/>
          <w:sz w:val="24"/>
          <w:szCs w:val="24"/>
        </w:rPr>
        <w:t>201 832,6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CD45EE" w:rsidRPr="003133AC" w:rsidRDefault="003A1436" w:rsidP="000138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 Подрядчиком отказано в одностороннем порядке от выполнения </w:t>
      </w:r>
      <w:r w:rsidR="0059353B" w:rsidRPr="003133AC">
        <w:rPr>
          <w:rFonts w:ascii="Times New Roman" w:hAnsi="Times New Roman" w:cs="Times New Roman"/>
          <w:sz w:val="24"/>
          <w:szCs w:val="24"/>
        </w:rPr>
        <w:t>работ по контракту</w:t>
      </w:r>
      <w:r w:rsidRPr="003133AC">
        <w:rPr>
          <w:rFonts w:ascii="Times New Roman" w:hAnsi="Times New Roman" w:cs="Times New Roman"/>
          <w:sz w:val="24"/>
          <w:szCs w:val="24"/>
        </w:rPr>
        <w:t xml:space="preserve"> в связи с удорожанием работ. В связи с этим п</w:t>
      </w:r>
      <w:r w:rsidR="00CD45EE" w:rsidRPr="003133AC">
        <w:rPr>
          <w:rFonts w:ascii="Times New Roman" w:hAnsi="Times New Roman" w:cs="Times New Roman"/>
          <w:sz w:val="24"/>
          <w:szCs w:val="24"/>
        </w:rPr>
        <w:t>одпис</w:t>
      </w:r>
      <w:r w:rsidRPr="003133AC">
        <w:rPr>
          <w:rFonts w:ascii="Times New Roman" w:hAnsi="Times New Roman" w:cs="Times New Roman"/>
          <w:sz w:val="24"/>
          <w:szCs w:val="24"/>
        </w:rPr>
        <w:t xml:space="preserve">ано дополнительное соглашение к </w:t>
      </w:r>
      <w:r w:rsidR="00CD45EE" w:rsidRPr="003133AC">
        <w:rPr>
          <w:rFonts w:ascii="Times New Roman" w:hAnsi="Times New Roman" w:cs="Times New Roman"/>
          <w:sz w:val="24"/>
          <w:szCs w:val="24"/>
        </w:rPr>
        <w:t>муниципальному контракту от 21.08.</w:t>
      </w:r>
      <w:r w:rsidR="000D60B0" w:rsidRPr="003133AC">
        <w:rPr>
          <w:rFonts w:ascii="Times New Roman" w:hAnsi="Times New Roman" w:cs="Times New Roman"/>
          <w:sz w:val="24"/>
          <w:szCs w:val="24"/>
        </w:rPr>
        <w:t>2020</w:t>
      </w:r>
      <w:r w:rsidR="00BD6397" w:rsidRPr="003133AC">
        <w:rPr>
          <w:rFonts w:ascii="Times New Roman" w:hAnsi="Times New Roman" w:cs="Times New Roman"/>
          <w:sz w:val="24"/>
          <w:szCs w:val="24"/>
        </w:rPr>
        <w:t>. После подписания подрядчиком были возобновлены работы на объекте.</w:t>
      </w:r>
    </w:p>
    <w:p w:rsidR="0083609A" w:rsidRPr="003133AC" w:rsidRDefault="0083609A" w:rsidP="008360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На 01.01.2022 выполнены работы по устройству кровли, штукатурке стен и перегородок, окраске стен, выравнивающей стяжке полов, устройству покрытий из керамической плитки, прокладке внутренних инженерных сетей электроснабжения, прокладке наружных сетей связи и водоснабжения.</w:t>
      </w:r>
    </w:p>
    <w:p w:rsidR="000A4974" w:rsidRPr="003133AC" w:rsidRDefault="00F113F4" w:rsidP="000A49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Ведутся работы по устройству покрытий из линолеума (выполнено 95%), монтажу утеплителя и подсистемы вентилируемого фасада здания (выполнено 95%), монтаж</w:t>
      </w:r>
      <w:r w:rsidR="00133A3D" w:rsidRPr="003133AC">
        <w:rPr>
          <w:rFonts w:ascii="Times New Roman" w:hAnsi="Times New Roman" w:cs="Times New Roman"/>
          <w:sz w:val="24"/>
          <w:szCs w:val="24"/>
        </w:rPr>
        <w:t>у</w:t>
      </w:r>
      <w:r w:rsidRPr="003133AC">
        <w:rPr>
          <w:rFonts w:ascii="Times New Roman" w:hAnsi="Times New Roman" w:cs="Times New Roman"/>
          <w:sz w:val="24"/>
          <w:szCs w:val="24"/>
        </w:rPr>
        <w:t xml:space="preserve"> металлических кассет (выполнено 95%), прокладке внутренних инженерных сетей связи </w:t>
      </w:r>
      <w:r w:rsidRPr="003133AC">
        <w:rPr>
          <w:rFonts w:ascii="Times New Roman" w:hAnsi="Times New Roman" w:cs="Times New Roman"/>
          <w:sz w:val="24"/>
          <w:szCs w:val="24"/>
        </w:rPr>
        <w:lastRenderedPageBreak/>
        <w:t xml:space="preserve">(выполнено 99%), вентиляционных систем (выполнено 99%), </w:t>
      </w:r>
      <w:r w:rsidR="000A4974" w:rsidRPr="003133AC">
        <w:rPr>
          <w:rFonts w:ascii="Times New Roman" w:hAnsi="Times New Roman" w:cs="Times New Roman"/>
          <w:sz w:val="24"/>
          <w:szCs w:val="24"/>
        </w:rPr>
        <w:t>сетей водоснабжения, водоотведения и отопления (выполнено 99%), монтажу лифтового оборудования, прокладке наружных се</w:t>
      </w:r>
      <w:r w:rsidR="00133A3D" w:rsidRPr="003133AC">
        <w:rPr>
          <w:rFonts w:ascii="Times New Roman" w:hAnsi="Times New Roman" w:cs="Times New Roman"/>
          <w:sz w:val="24"/>
          <w:szCs w:val="24"/>
        </w:rPr>
        <w:t>тей освещения (выполнено 50</w:t>
      </w:r>
      <w:r w:rsidR="000A4974" w:rsidRPr="003133AC">
        <w:rPr>
          <w:rFonts w:ascii="Times New Roman" w:hAnsi="Times New Roman" w:cs="Times New Roman"/>
          <w:sz w:val="24"/>
          <w:szCs w:val="24"/>
        </w:rPr>
        <w:t>%), отопления (выполнено 99%), быт</w:t>
      </w:r>
      <w:r w:rsidR="00133A3D" w:rsidRPr="003133AC">
        <w:rPr>
          <w:rFonts w:ascii="Times New Roman" w:hAnsi="Times New Roman" w:cs="Times New Roman"/>
          <w:sz w:val="24"/>
          <w:szCs w:val="24"/>
        </w:rPr>
        <w:t>овой и ливневой канализации (95</w:t>
      </w:r>
      <w:r w:rsidR="000A4974" w:rsidRPr="003133AC">
        <w:rPr>
          <w:rFonts w:ascii="Times New Roman" w:hAnsi="Times New Roman" w:cs="Times New Roman"/>
          <w:sz w:val="24"/>
          <w:szCs w:val="24"/>
        </w:rPr>
        <w:t>%), установке бортового камня (выполнено 60%), асфальтированию проездов и тротуаров (выполнено 35%), планировке территории под устройство прогулочных площадок (выполнено  90%), устройству фундаментов п</w:t>
      </w:r>
      <w:r w:rsidR="00133A3D" w:rsidRPr="003133AC">
        <w:rPr>
          <w:rFonts w:ascii="Times New Roman" w:hAnsi="Times New Roman" w:cs="Times New Roman"/>
          <w:sz w:val="24"/>
          <w:szCs w:val="24"/>
        </w:rPr>
        <w:t>од теневые навесы (выполнено 20</w:t>
      </w:r>
      <w:r w:rsidR="000A4974" w:rsidRPr="003133AC">
        <w:rPr>
          <w:rFonts w:ascii="Times New Roman" w:hAnsi="Times New Roman" w:cs="Times New Roman"/>
          <w:sz w:val="24"/>
          <w:szCs w:val="24"/>
        </w:rPr>
        <w:t>%), устройству площадок физкультур</w:t>
      </w:r>
      <w:r w:rsidR="00133A3D" w:rsidRPr="003133AC">
        <w:rPr>
          <w:rFonts w:ascii="Times New Roman" w:hAnsi="Times New Roman" w:cs="Times New Roman"/>
          <w:sz w:val="24"/>
          <w:szCs w:val="24"/>
        </w:rPr>
        <w:t>ных и бытовых (выполнено 50%)</w:t>
      </w:r>
      <w:r w:rsidR="000A4974" w:rsidRPr="003133AC">
        <w:rPr>
          <w:rFonts w:ascii="Times New Roman" w:hAnsi="Times New Roman" w:cs="Times New Roman"/>
          <w:sz w:val="24"/>
          <w:szCs w:val="24"/>
        </w:rPr>
        <w:t xml:space="preserve">, устройству подпорной стенки (выполнено </w:t>
      </w:r>
      <w:r w:rsidR="00133A3D" w:rsidRPr="003133AC">
        <w:rPr>
          <w:rFonts w:ascii="Times New Roman" w:hAnsi="Times New Roman" w:cs="Times New Roman"/>
          <w:sz w:val="24"/>
          <w:szCs w:val="24"/>
        </w:rPr>
        <w:t>95</w:t>
      </w:r>
      <w:r w:rsidR="000A4974" w:rsidRPr="003133AC">
        <w:rPr>
          <w:rFonts w:ascii="Times New Roman" w:hAnsi="Times New Roman" w:cs="Times New Roman"/>
          <w:sz w:val="24"/>
          <w:szCs w:val="24"/>
        </w:rPr>
        <w:t>%).</w:t>
      </w:r>
    </w:p>
    <w:p w:rsidR="00C31E45" w:rsidRPr="003133AC" w:rsidRDefault="00C31E45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Работы по внутренней отделке помещений и фасада завершены, при наступлении благоприятных климатических условий на данном объекте будут выполнены работы по благоустройству территории и обустройству детских площадок. </w:t>
      </w:r>
    </w:p>
    <w:p w:rsidR="00EF3319" w:rsidRPr="003133AC" w:rsidRDefault="00727A8C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Срок исполнения контракта - </w:t>
      </w:r>
      <w:r w:rsidR="00EF3319" w:rsidRPr="003133AC">
        <w:rPr>
          <w:rFonts w:ascii="Times New Roman" w:hAnsi="Times New Roman" w:cs="Times New Roman"/>
          <w:sz w:val="24"/>
          <w:szCs w:val="24"/>
        </w:rPr>
        <w:t>3 квартал 2022 года</w:t>
      </w:r>
      <w:r w:rsidRPr="003133AC">
        <w:rPr>
          <w:rFonts w:ascii="Times New Roman" w:hAnsi="Times New Roman" w:cs="Times New Roman"/>
          <w:sz w:val="24"/>
          <w:szCs w:val="24"/>
        </w:rPr>
        <w:t>.</w:t>
      </w:r>
    </w:p>
    <w:p w:rsidR="004877DB" w:rsidRPr="003133AC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2</w:t>
      </w:r>
      <w:r w:rsidR="000A2F33" w:rsidRPr="003133AC">
        <w:rPr>
          <w:rFonts w:ascii="Times New Roman" w:hAnsi="Times New Roman" w:cs="Times New Roman"/>
          <w:sz w:val="24"/>
          <w:szCs w:val="24"/>
        </w:rPr>
        <w:t>)</w:t>
      </w:r>
      <w:r w:rsidRPr="003133AC">
        <w:rPr>
          <w:rFonts w:ascii="Times New Roman" w:hAnsi="Times New Roman" w:cs="Times New Roman"/>
          <w:sz w:val="24"/>
          <w:szCs w:val="24"/>
        </w:rPr>
        <w:t xml:space="preserve"> На 196 мест в районе домов 31 и 32 по улице Достоевского.</w:t>
      </w:r>
    </w:p>
    <w:p w:rsidR="00606C0D" w:rsidRPr="003133AC" w:rsidRDefault="00606C0D" w:rsidP="00606C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В 2021 году в бюджете муниципального образования город Мурманск предусмотрены средства в размере 362 748,0 тыс. рублей, в том числе 152 003,7 тыс. рублей – средства бюджета муниципального образования город Мурманск, 210 744,4 тыс. рублей – средства областного бюджета.</w:t>
      </w:r>
    </w:p>
    <w:p w:rsidR="00606C0D" w:rsidRPr="003133AC" w:rsidRDefault="00606C0D" w:rsidP="00606C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Фактически в рамках строительства детского сада на 196 мест в районе домов 31 и 32 по улице Достоевского освоены средства в размере 298 846,1 тыс. рублей (84,4% от плана), в том числе 88 456,2 тыс. рублей (58,2% от плана) – средств бюджета муниципального образования город Мурманск, 210 390,0 тыс. рублей (99,8% от плана) – средств областного бюджета.</w:t>
      </w:r>
    </w:p>
    <w:p w:rsidR="000A2F33" w:rsidRPr="003133AC" w:rsidRDefault="000A2F33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ММКУ «Управление капитального строительства» 23.07.2020 заключен муниципальный контракт с ООО «Аксай». Цена контракта составляет </w:t>
      </w:r>
      <w:r w:rsidR="0083609A" w:rsidRPr="003133AC">
        <w:rPr>
          <w:rFonts w:ascii="Times New Roman" w:hAnsi="Times New Roman" w:cs="Times New Roman"/>
          <w:sz w:val="24"/>
          <w:szCs w:val="24"/>
        </w:rPr>
        <w:t>378 174,9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3133AC">
        <w:rPr>
          <w:rStyle w:val="ac"/>
          <w:rFonts w:ascii="Times New Roman" w:hAnsi="Times New Roman" w:cs="Times New Roman"/>
          <w:sz w:val="24"/>
          <w:szCs w:val="24"/>
        </w:rPr>
        <w:footnoteReference w:id="5"/>
      </w:r>
      <w:r w:rsidRPr="003133AC">
        <w:rPr>
          <w:rFonts w:ascii="Times New Roman" w:hAnsi="Times New Roman" w:cs="Times New Roman"/>
          <w:sz w:val="24"/>
          <w:szCs w:val="24"/>
        </w:rPr>
        <w:t xml:space="preserve"> Начало выполнения работ – 24.07.2020, завершение работ (в том числе приемка) – 14.10.2021.</w:t>
      </w:r>
    </w:p>
    <w:p w:rsidR="00F113F4" w:rsidRPr="003133AC" w:rsidRDefault="000A2F33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31020D" w:rsidRPr="003133AC">
        <w:rPr>
          <w:rFonts w:ascii="Times New Roman" w:hAnsi="Times New Roman" w:cs="Times New Roman"/>
          <w:sz w:val="24"/>
          <w:szCs w:val="24"/>
        </w:rPr>
        <w:t>01.</w:t>
      </w:r>
      <w:r w:rsidR="00F113F4" w:rsidRPr="003133AC">
        <w:rPr>
          <w:rFonts w:ascii="Times New Roman" w:hAnsi="Times New Roman" w:cs="Times New Roman"/>
          <w:sz w:val="24"/>
          <w:szCs w:val="24"/>
        </w:rPr>
        <w:t>01</w:t>
      </w:r>
      <w:r w:rsidR="0031020D" w:rsidRPr="003133AC">
        <w:rPr>
          <w:rFonts w:ascii="Times New Roman" w:hAnsi="Times New Roman" w:cs="Times New Roman"/>
          <w:sz w:val="24"/>
          <w:szCs w:val="24"/>
        </w:rPr>
        <w:t>.202</w:t>
      </w:r>
      <w:r w:rsidR="00F113F4" w:rsidRPr="003133AC">
        <w:rPr>
          <w:rFonts w:ascii="Times New Roman" w:hAnsi="Times New Roman" w:cs="Times New Roman"/>
          <w:sz w:val="24"/>
          <w:szCs w:val="24"/>
        </w:rPr>
        <w:t>2</w:t>
      </w:r>
      <w:r w:rsidRPr="003133AC">
        <w:rPr>
          <w:rFonts w:ascii="Times New Roman" w:hAnsi="Times New Roman" w:cs="Times New Roman"/>
          <w:sz w:val="24"/>
          <w:szCs w:val="24"/>
        </w:rPr>
        <w:t xml:space="preserve"> выполнены и оплачены строительно-монтажные работы, а также внесены авансовые платежи за технологическое присоединение объекта к тепловым сетям, к сетям электроснабжения, к централизованной системе холодног</w:t>
      </w:r>
      <w:r w:rsidR="00F113F4" w:rsidRPr="003133AC">
        <w:rPr>
          <w:rFonts w:ascii="Times New Roman" w:hAnsi="Times New Roman" w:cs="Times New Roman"/>
          <w:sz w:val="24"/>
          <w:szCs w:val="24"/>
        </w:rPr>
        <w:t>о водоснабжения и водоотведения.</w:t>
      </w:r>
    </w:p>
    <w:p w:rsidR="005C40B3" w:rsidRPr="003133AC" w:rsidRDefault="005C40B3" w:rsidP="005C40B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После выполнения всех видов работ, получено</w:t>
      </w:r>
      <w:r w:rsidR="00133A3D" w:rsidRPr="003133AC">
        <w:rPr>
          <w:rFonts w:ascii="Times New Roman" w:hAnsi="Times New Roman" w:cs="Times New Roman"/>
          <w:sz w:val="24"/>
          <w:szCs w:val="24"/>
        </w:rPr>
        <w:t xml:space="preserve"> разрешение на строительство в к</w:t>
      </w:r>
      <w:r w:rsidRPr="003133AC">
        <w:rPr>
          <w:rFonts w:ascii="Times New Roman" w:hAnsi="Times New Roman" w:cs="Times New Roman"/>
          <w:sz w:val="24"/>
          <w:szCs w:val="24"/>
        </w:rPr>
        <w:t xml:space="preserve">омитете градостроительства и территориального развития </w:t>
      </w:r>
      <w:r w:rsidR="00133A3D" w:rsidRPr="003133A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3133AC">
        <w:rPr>
          <w:rFonts w:ascii="Times New Roman" w:hAnsi="Times New Roman" w:cs="Times New Roman"/>
          <w:sz w:val="24"/>
          <w:szCs w:val="24"/>
        </w:rPr>
        <w:t>города Мурманска от 07.08.2021, 30.12.2021 оформлено разрешение № 51-RU  51301000-730-2021 на ввод в эксплуатацию объекта: «Детский сад на 196 мест в районе домов № 31, 32 по улице Достоевского в городе Мурманске»</w:t>
      </w:r>
    </w:p>
    <w:p w:rsidR="00C31E45" w:rsidRPr="003133AC" w:rsidRDefault="00C31E45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Работы по строительству детского сада по ул. Достоевского выполнены в полном объеме, окончательная оплата в 2022 году.</w:t>
      </w:r>
    </w:p>
    <w:p w:rsidR="00924E1E" w:rsidRPr="003133AC" w:rsidRDefault="00924E1E" w:rsidP="000A2F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На 01.01.2022 осуществляются мероприятия по вводу объекта в эксплуатацию.</w:t>
      </w:r>
    </w:p>
    <w:p w:rsidR="006D6379" w:rsidRPr="003133AC" w:rsidRDefault="006D6379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6FCD" w:rsidRPr="003133AC" w:rsidRDefault="008C48D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3AC">
        <w:rPr>
          <w:rFonts w:ascii="Times New Roman" w:hAnsi="Times New Roman" w:cs="Times New Roman"/>
          <w:b/>
          <w:sz w:val="24"/>
          <w:szCs w:val="24"/>
        </w:rPr>
        <w:t>6</w:t>
      </w:r>
      <w:r w:rsidR="002B6FCD" w:rsidRPr="003133AC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и качественные автомобильные дороги»</w:t>
      </w:r>
    </w:p>
    <w:p w:rsidR="002B6FCD" w:rsidRPr="003133AC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3133AC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3133AC">
        <w:rPr>
          <w:rFonts w:ascii="Times New Roman" w:hAnsi="Times New Roman" w:cs="Times New Roman"/>
          <w:sz w:val="24"/>
          <w:szCs w:val="24"/>
        </w:rPr>
        <w:br/>
      </w:r>
      <w:r w:rsidR="002B6FCD" w:rsidRPr="003133AC">
        <w:rPr>
          <w:rFonts w:ascii="Times New Roman" w:hAnsi="Times New Roman" w:cs="Times New Roman"/>
          <w:sz w:val="24"/>
          <w:szCs w:val="24"/>
        </w:rPr>
        <w:t>и качественные автомобильные дороги» комитет по развитию городского хозяйства администрации города Мурманска</w:t>
      </w:r>
      <w:r w:rsidR="002E57FB" w:rsidRPr="003133AC">
        <w:rPr>
          <w:rFonts w:ascii="Times New Roman" w:hAnsi="Times New Roman" w:cs="Times New Roman"/>
          <w:sz w:val="24"/>
          <w:szCs w:val="24"/>
        </w:rPr>
        <w:t xml:space="preserve"> в 202</w:t>
      </w:r>
      <w:r w:rsidR="008C48DC" w:rsidRPr="003133AC">
        <w:rPr>
          <w:rFonts w:ascii="Times New Roman" w:hAnsi="Times New Roman" w:cs="Times New Roman"/>
          <w:sz w:val="24"/>
          <w:szCs w:val="24"/>
        </w:rPr>
        <w:t>1</w:t>
      </w:r>
      <w:r w:rsidR="002E57FB" w:rsidRPr="003133AC">
        <w:rPr>
          <w:rFonts w:ascii="Times New Roman" w:hAnsi="Times New Roman" w:cs="Times New Roman"/>
          <w:sz w:val="24"/>
          <w:szCs w:val="24"/>
        </w:rPr>
        <w:t xml:space="preserve"> году</w:t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3133AC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3133AC">
        <w:rPr>
          <w:rFonts w:ascii="Times New Roman" w:hAnsi="Times New Roman" w:cs="Times New Roman"/>
          <w:sz w:val="24"/>
          <w:szCs w:val="24"/>
        </w:rPr>
        <w:t>ет</w:t>
      </w:r>
      <w:r w:rsidR="007E564F" w:rsidRPr="003133AC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3133AC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:rsidR="002E57FB" w:rsidRPr="003133AC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6FCD" w:rsidRPr="003133AC" w:rsidRDefault="008C48DC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6</w:t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3133AC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3133AC">
        <w:rPr>
          <w:rFonts w:ascii="Times New Roman" w:hAnsi="Times New Roman" w:cs="Times New Roman"/>
          <w:sz w:val="24"/>
          <w:szCs w:val="24"/>
        </w:rPr>
        <w:t>в 20</w:t>
      </w:r>
      <w:r w:rsidR="00CC0A88" w:rsidRPr="003133AC">
        <w:rPr>
          <w:rFonts w:ascii="Times New Roman" w:hAnsi="Times New Roman" w:cs="Times New Roman"/>
          <w:sz w:val="24"/>
          <w:szCs w:val="24"/>
        </w:rPr>
        <w:t>2</w:t>
      </w:r>
      <w:r w:rsidRPr="003133AC">
        <w:rPr>
          <w:rFonts w:ascii="Times New Roman" w:hAnsi="Times New Roman" w:cs="Times New Roman"/>
          <w:sz w:val="24"/>
          <w:szCs w:val="24"/>
        </w:rPr>
        <w:t>1</w:t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3133AC">
        <w:rPr>
          <w:rFonts w:ascii="Times New Roman" w:hAnsi="Times New Roman" w:cs="Times New Roman"/>
          <w:sz w:val="24"/>
          <w:szCs w:val="24"/>
        </w:rPr>
        <w:br/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3133AC">
        <w:rPr>
          <w:rFonts w:ascii="Times New Roman" w:hAnsi="Times New Roman" w:cs="Times New Roman"/>
          <w:sz w:val="24"/>
          <w:szCs w:val="24"/>
        </w:rPr>
        <w:br/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D620EF" w:rsidRPr="003133AC">
        <w:rPr>
          <w:rFonts w:ascii="Times New Roman" w:hAnsi="Times New Roman" w:cs="Times New Roman"/>
          <w:sz w:val="24"/>
          <w:szCs w:val="24"/>
        </w:rPr>
        <w:t>475 211,3</w:t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D620EF" w:rsidRPr="003133AC">
        <w:rPr>
          <w:rFonts w:ascii="Times New Roman" w:hAnsi="Times New Roman" w:cs="Times New Roman"/>
          <w:sz w:val="24"/>
          <w:szCs w:val="24"/>
        </w:rPr>
        <w:t>52 801,1</w:t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Pr="003133AC">
        <w:rPr>
          <w:rFonts w:ascii="Times New Roman" w:hAnsi="Times New Roman" w:cs="Times New Roman"/>
          <w:sz w:val="24"/>
          <w:szCs w:val="24"/>
        </w:rPr>
        <w:t xml:space="preserve"> </w:t>
      </w:r>
      <w:r w:rsidR="00D620EF" w:rsidRPr="003133AC">
        <w:rPr>
          <w:rFonts w:ascii="Times New Roman" w:hAnsi="Times New Roman" w:cs="Times New Roman"/>
          <w:sz w:val="24"/>
          <w:szCs w:val="24"/>
        </w:rPr>
        <w:t>422 410,1</w:t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3133AC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3133AC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 в рамках реализации регионального проекта за отчетный период освоены средства в размере </w:t>
      </w:r>
      <w:r w:rsidR="00D620EF" w:rsidRPr="003133AC">
        <w:rPr>
          <w:rFonts w:ascii="Times New Roman" w:hAnsi="Times New Roman" w:cs="Times New Roman"/>
          <w:sz w:val="24"/>
          <w:szCs w:val="24"/>
        </w:rPr>
        <w:t>474 836,4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620EF" w:rsidRPr="003133AC">
        <w:rPr>
          <w:rFonts w:ascii="Times New Roman" w:hAnsi="Times New Roman" w:cs="Times New Roman"/>
          <w:sz w:val="24"/>
          <w:szCs w:val="24"/>
        </w:rPr>
        <w:t>99,9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плана), в том числе </w:t>
      </w:r>
      <w:r w:rsidR="00D620EF" w:rsidRPr="003133AC">
        <w:rPr>
          <w:rFonts w:ascii="Times New Roman" w:hAnsi="Times New Roman" w:cs="Times New Roman"/>
          <w:sz w:val="24"/>
          <w:szCs w:val="24"/>
        </w:rPr>
        <w:t>52 759,6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620EF" w:rsidRPr="003133AC">
        <w:rPr>
          <w:rFonts w:ascii="Times New Roman" w:hAnsi="Times New Roman" w:cs="Times New Roman"/>
          <w:sz w:val="24"/>
          <w:szCs w:val="24"/>
        </w:rPr>
        <w:t>99,9</w:t>
      </w:r>
      <w:r w:rsidRPr="003133AC">
        <w:rPr>
          <w:rFonts w:ascii="Times New Roman" w:hAnsi="Times New Roman" w:cs="Times New Roman"/>
          <w:sz w:val="24"/>
          <w:szCs w:val="24"/>
        </w:rPr>
        <w:t xml:space="preserve">% от плана) – средств бюджета муниципального образования город Мурманск, </w:t>
      </w:r>
      <w:r w:rsidRPr="003133AC">
        <w:rPr>
          <w:rFonts w:ascii="Times New Roman" w:hAnsi="Times New Roman" w:cs="Times New Roman"/>
          <w:sz w:val="24"/>
          <w:szCs w:val="24"/>
        </w:rPr>
        <w:br/>
      </w:r>
      <w:r w:rsidR="00D620EF" w:rsidRPr="003133AC">
        <w:rPr>
          <w:rFonts w:ascii="Times New Roman" w:hAnsi="Times New Roman" w:cs="Times New Roman"/>
          <w:sz w:val="24"/>
          <w:szCs w:val="24"/>
        </w:rPr>
        <w:t>422 076,8</w:t>
      </w:r>
      <w:r w:rsidRPr="003133AC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620EF" w:rsidRPr="003133AC">
        <w:rPr>
          <w:rFonts w:ascii="Times New Roman" w:hAnsi="Times New Roman" w:cs="Times New Roman"/>
          <w:sz w:val="24"/>
          <w:szCs w:val="24"/>
        </w:rPr>
        <w:t>99,9</w:t>
      </w:r>
      <w:r w:rsidRPr="003133AC">
        <w:rPr>
          <w:rFonts w:ascii="Times New Roman" w:hAnsi="Times New Roman" w:cs="Times New Roman"/>
          <w:sz w:val="24"/>
          <w:szCs w:val="24"/>
        </w:rPr>
        <w:t>% от плана) – средств областного бюджета.</w:t>
      </w:r>
    </w:p>
    <w:p w:rsidR="00CC0A88" w:rsidRPr="003133AC" w:rsidRDefault="00C0023B" w:rsidP="001051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З</w:t>
      </w:r>
      <w:r w:rsidR="00CC0A88" w:rsidRPr="003133AC">
        <w:rPr>
          <w:rFonts w:ascii="Times New Roman" w:hAnsi="Times New Roman" w:cs="Times New Roman"/>
          <w:sz w:val="24"/>
          <w:szCs w:val="24"/>
        </w:rPr>
        <w:t>аключены гражданско-правовые до</w:t>
      </w:r>
      <w:r w:rsidR="001051F4" w:rsidRPr="003133AC">
        <w:rPr>
          <w:rFonts w:ascii="Times New Roman" w:hAnsi="Times New Roman" w:cs="Times New Roman"/>
          <w:sz w:val="24"/>
          <w:szCs w:val="24"/>
        </w:rPr>
        <w:t xml:space="preserve">говоры </w:t>
      </w:r>
      <w:r w:rsidR="00CC0A88" w:rsidRPr="003133AC">
        <w:rPr>
          <w:rFonts w:ascii="Times New Roman" w:hAnsi="Times New Roman" w:cs="Times New Roman"/>
          <w:sz w:val="24"/>
          <w:szCs w:val="24"/>
        </w:rPr>
        <w:t>на ремонт следующих автодорог:</w:t>
      </w:r>
    </w:p>
    <w:p w:rsidR="00E12A1A" w:rsidRPr="003133AC" w:rsidRDefault="001051F4" w:rsidP="00E12A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>1) В Октябрьском административном округе</w:t>
      </w:r>
      <w:r w:rsidR="00B406D2" w:rsidRPr="003133AC">
        <w:rPr>
          <w:rFonts w:ascii="Times New Roman" w:hAnsi="Times New Roman" w:cs="Times New Roman"/>
          <w:sz w:val="24"/>
          <w:szCs w:val="24"/>
        </w:rPr>
        <w:t xml:space="preserve"> (восемь дорог)</w:t>
      </w:r>
      <w:r w:rsidRPr="003133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ул. Капитана Буркова, участок работ от ул. Карла Маркса до </w:t>
      </w:r>
      <w:r w:rsidRPr="003133AC">
        <w:rPr>
          <w:rFonts w:ascii="Times New Roman" w:hAnsi="Times New Roman"/>
          <w:bCs/>
          <w:sz w:val="24"/>
          <w:szCs w:val="24"/>
        </w:rPr>
        <w:br/>
        <w:t xml:space="preserve">ул. Академика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Книповича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>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пр. Северный, участок работ от ул. Карла Маркса до ул. Георгия Седова;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Сполохи, участок работ от ул. Полярные Зори до дома 9 по ул. Сполохи;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Володарского;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пр. Северный, участок работ от ул. Старостина до дома 25 по пр. Северному;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проезд от дома 27 по ул. Старостина до ул. Капитана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Маклакова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>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проезд до дома 91 по ул. Старостина;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Трудовых резервов, участок работ от ул. Полярные Зори до дома 13 по                         ул. Трудовых резервов.</w:t>
      </w:r>
    </w:p>
    <w:p w:rsidR="00E12A1A" w:rsidRPr="003133AC" w:rsidRDefault="00005499" w:rsidP="00E12A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2) В </w:t>
      </w:r>
      <w:r w:rsidR="001051F4" w:rsidRPr="003133AC">
        <w:rPr>
          <w:rFonts w:ascii="Times New Roman" w:hAnsi="Times New Roman" w:cs="Times New Roman"/>
          <w:sz w:val="24"/>
          <w:szCs w:val="24"/>
        </w:rPr>
        <w:t>Ленинско</w:t>
      </w:r>
      <w:r w:rsidRPr="003133AC">
        <w:rPr>
          <w:rFonts w:ascii="Times New Roman" w:hAnsi="Times New Roman" w:cs="Times New Roman"/>
          <w:sz w:val="24"/>
          <w:szCs w:val="24"/>
        </w:rPr>
        <w:t>м</w:t>
      </w:r>
      <w:r w:rsidR="001051F4" w:rsidRPr="003133AC">
        <w:rPr>
          <w:rFonts w:ascii="Times New Roman" w:hAnsi="Times New Roman" w:cs="Times New Roman"/>
          <w:sz w:val="24"/>
          <w:szCs w:val="24"/>
        </w:rPr>
        <w:t xml:space="preserve"> административно</w:t>
      </w:r>
      <w:r w:rsidRPr="003133AC">
        <w:rPr>
          <w:rFonts w:ascii="Times New Roman" w:hAnsi="Times New Roman" w:cs="Times New Roman"/>
          <w:sz w:val="24"/>
          <w:szCs w:val="24"/>
        </w:rPr>
        <w:t>м</w:t>
      </w:r>
      <w:r w:rsidR="001051F4" w:rsidRPr="003133AC">
        <w:rPr>
          <w:rFonts w:ascii="Times New Roman" w:hAnsi="Times New Roman" w:cs="Times New Roman"/>
          <w:sz w:val="24"/>
          <w:szCs w:val="24"/>
        </w:rPr>
        <w:t xml:space="preserve"> округ</w:t>
      </w:r>
      <w:r w:rsidRPr="003133AC">
        <w:rPr>
          <w:rFonts w:ascii="Times New Roman" w:hAnsi="Times New Roman" w:cs="Times New Roman"/>
          <w:sz w:val="24"/>
          <w:szCs w:val="24"/>
        </w:rPr>
        <w:t>е</w:t>
      </w:r>
      <w:r w:rsidR="00B406D2" w:rsidRPr="003133AC">
        <w:rPr>
          <w:rFonts w:ascii="Times New Roman" w:hAnsi="Times New Roman" w:cs="Times New Roman"/>
          <w:sz w:val="24"/>
          <w:szCs w:val="24"/>
        </w:rPr>
        <w:t xml:space="preserve"> (12 дорог)</w:t>
      </w:r>
      <w:r w:rsidR="001051F4" w:rsidRPr="003133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Коминтерна, участок работ от ул. Комсомольской до ул. Профсоюзов;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Адмирала флота Лобова, участок работ от просп. Героев-североморцев до дома 10 по ул. Адмирала флота Лобова;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Кирпичная;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пер. Терский;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пер. Арктический;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Пищевиков, участок работ от ул. Карла Либкнехта до дома 11 по ул. Загородной;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проезд в районе дома 14, корп. 1 по ул. Алексея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Хлобыстова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>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Виктора Миронова, участок работ от дома 30/1 по ул. Свердлова до дома 25/2 по ул. Юрия Гагарина;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проезд от ул. Свердлова до ул. Виктора Миронова;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ул. Школьная,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жилрайон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Росляково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>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ул.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Ростинская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>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ул. Ивана Сивко, участок работ от дома 34 по ул. Нахимова до дома 3 по </w:t>
      </w:r>
      <w:r w:rsidRPr="003133AC">
        <w:rPr>
          <w:rFonts w:ascii="Times New Roman" w:hAnsi="Times New Roman"/>
          <w:bCs/>
          <w:sz w:val="24"/>
          <w:szCs w:val="24"/>
        </w:rPr>
        <w:br/>
        <w:t>ул. Ивана Сивко.</w:t>
      </w:r>
    </w:p>
    <w:p w:rsidR="00F26050" w:rsidRPr="003133AC" w:rsidRDefault="00005499" w:rsidP="00F260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3) </w:t>
      </w:r>
      <w:r w:rsidR="00A84C55" w:rsidRPr="003133AC">
        <w:rPr>
          <w:rFonts w:ascii="Times New Roman" w:hAnsi="Times New Roman" w:cs="Times New Roman"/>
          <w:sz w:val="24"/>
          <w:szCs w:val="24"/>
        </w:rPr>
        <w:t xml:space="preserve">В </w:t>
      </w:r>
      <w:r w:rsidR="001051F4" w:rsidRPr="003133AC">
        <w:rPr>
          <w:rFonts w:ascii="Times New Roman" w:hAnsi="Times New Roman" w:cs="Times New Roman"/>
          <w:sz w:val="24"/>
          <w:szCs w:val="24"/>
        </w:rPr>
        <w:t>Первомайско</w:t>
      </w:r>
      <w:r w:rsidR="00EA7079" w:rsidRPr="003133AC">
        <w:rPr>
          <w:rFonts w:ascii="Times New Roman" w:hAnsi="Times New Roman" w:cs="Times New Roman"/>
          <w:sz w:val="24"/>
          <w:szCs w:val="24"/>
        </w:rPr>
        <w:t>м</w:t>
      </w:r>
      <w:r w:rsidR="001051F4" w:rsidRPr="003133AC">
        <w:rPr>
          <w:rFonts w:ascii="Times New Roman" w:hAnsi="Times New Roman" w:cs="Times New Roman"/>
          <w:sz w:val="24"/>
          <w:szCs w:val="24"/>
        </w:rPr>
        <w:t xml:space="preserve"> административно</w:t>
      </w:r>
      <w:r w:rsidR="00EA7079" w:rsidRPr="003133AC">
        <w:rPr>
          <w:rFonts w:ascii="Times New Roman" w:hAnsi="Times New Roman" w:cs="Times New Roman"/>
          <w:sz w:val="24"/>
          <w:szCs w:val="24"/>
        </w:rPr>
        <w:t>м</w:t>
      </w:r>
      <w:r w:rsidR="001051F4" w:rsidRPr="003133AC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EA7079" w:rsidRPr="003133AC">
        <w:rPr>
          <w:rFonts w:ascii="Times New Roman" w:hAnsi="Times New Roman" w:cs="Times New Roman"/>
          <w:sz w:val="24"/>
          <w:szCs w:val="24"/>
        </w:rPr>
        <w:t>е</w:t>
      </w:r>
      <w:r w:rsidR="00B406D2" w:rsidRPr="003133AC">
        <w:rPr>
          <w:rFonts w:ascii="Times New Roman" w:hAnsi="Times New Roman" w:cs="Times New Roman"/>
          <w:sz w:val="24"/>
          <w:szCs w:val="24"/>
        </w:rPr>
        <w:t xml:space="preserve"> (шесть дорог)</w:t>
      </w:r>
      <w:r w:rsidR="001051F4" w:rsidRPr="003133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просп. Кирова, участок от ул. Марата до пер.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Хибинского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>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пр. Ледокольный, участок от дома 18/33 по пер. Якорному до дома 9 по </w:t>
      </w:r>
      <w:r w:rsidRPr="003133AC">
        <w:rPr>
          <w:rFonts w:ascii="Times New Roman" w:hAnsi="Times New Roman"/>
          <w:bCs/>
          <w:sz w:val="24"/>
          <w:szCs w:val="24"/>
        </w:rPr>
        <w:br/>
        <w:t>пр. Ледокольному;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Фрунзе;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Траловая;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проезд вдоль озера Ледового;</w:t>
      </w:r>
    </w:p>
    <w:p w:rsidR="004138BC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- пр. </w:t>
      </w:r>
      <w:proofErr w:type="spellStart"/>
      <w:r w:rsidRPr="003133AC">
        <w:rPr>
          <w:rFonts w:ascii="Times New Roman" w:hAnsi="Times New Roman"/>
          <w:bCs/>
          <w:sz w:val="24"/>
          <w:szCs w:val="24"/>
        </w:rPr>
        <w:t>Автопарковый</w:t>
      </w:r>
      <w:proofErr w:type="spellEnd"/>
      <w:r w:rsidRPr="003133AC">
        <w:rPr>
          <w:rFonts w:ascii="Times New Roman" w:hAnsi="Times New Roman"/>
          <w:bCs/>
          <w:sz w:val="24"/>
          <w:szCs w:val="24"/>
        </w:rPr>
        <w:t>.</w:t>
      </w:r>
    </w:p>
    <w:p w:rsidR="00142633" w:rsidRPr="003133AC" w:rsidRDefault="00142633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>Всего 26 автомобильных дорог (27 участков работ).</w:t>
      </w:r>
    </w:p>
    <w:p w:rsidR="004138BC" w:rsidRPr="003133AC" w:rsidRDefault="00005499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133AC">
        <w:rPr>
          <w:rFonts w:ascii="Times New Roman" w:hAnsi="Times New Roman" w:cs="Times New Roman"/>
          <w:sz w:val="24"/>
          <w:szCs w:val="24"/>
        </w:rPr>
        <w:t xml:space="preserve">В соответствии с заключенными гражданско-правовыми договорами </w:t>
      </w:r>
      <w:r w:rsidR="00C0023B" w:rsidRPr="003133AC">
        <w:rPr>
          <w:rFonts w:ascii="Times New Roman" w:hAnsi="Times New Roman" w:cs="Times New Roman"/>
          <w:sz w:val="24"/>
          <w:szCs w:val="24"/>
        </w:rPr>
        <w:t>завершение</w:t>
      </w:r>
      <w:r w:rsidRPr="003133AC">
        <w:rPr>
          <w:rFonts w:ascii="Times New Roman" w:hAnsi="Times New Roman" w:cs="Times New Roman"/>
          <w:sz w:val="24"/>
          <w:szCs w:val="24"/>
        </w:rPr>
        <w:t xml:space="preserve"> работ по ремонту указанных автомобильных дорог </w:t>
      </w:r>
      <w:r w:rsidR="00EE21E1" w:rsidRPr="003133AC">
        <w:rPr>
          <w:rFonts w:ascii="Times New Roman" w:hAnsi="Times New Roman" w:cs="Times New Roman"/>
          <w:sz w:val="24"/>
          <w:szCs w:val="24"/>
        </w:rPr>
        <w:t xml:space="preserve">было </w:t>
      </w:r>
      <w:r w:rsidRPr="003133AC">
        <w:rPr>
          <w:rFonts w:ascii="Times New Roman" w:hAnsi="Times New Roman" w:cs="Times New Roman"/>
          <w:sz w:val="24"/>
          <w:szCs w:val="24"/>
        </w:rPr>
        <w:t xml:space="preserve">предусмотрено в </w:t>
      </w:r>
      <w:r w:rsidR="00C0023B" w:rsidRPr="003133AC">
        <w:rPr>
          <w:rFonts w:ascii="Times New Roman" w:hAnsi="Times New Roman" w:cs="Times New Roman"/>
          <w:sz w:val="24"/>
          <w:szCs w:val="24"/>
        </w:rPr>
        <w:t xml:space="preserve">срок до </w:t>
      </w: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>31.08.2021.</w:t>
      </w:r>
    </w:p>
    <w:p w:rsidR="008E32B7" w:rsidRPr="003133AC" w:rsidRDefault="008E32B7" w:rsidP="008E32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 xml:space="preserve">На 2 объектах работы </w:t>
      </w:r>
      <w:r w:rsidR="00360C4D" w:rsidRPr="003133AC">
        <w:rPr>
          <w:rFonts w:ascii="Times New Roman" w:hAnsi="Times New Roman"/>
          <w:bCs/>
          <w:sz w:val="24"/>
          <w:szCs w:val="24"/>
        </w:rPr>
        <w:t xml:space="preserve">продолжились </w:t>
      </w:r>
      <w:r w:rsidRPr="003133AC">
        <w:rPr>
          <w:rFonts w:ascii="Times New Roman" w:hAnsi="Times New Roman"/>
          <w:bCs/>
          <w:sz w:val="24"/>
          <w:szCs w:val="24"/>
        </w:rPr>
        <w:t>из-за возникших сложностей:</w:t>
      </w:r>
    </w:p>
    <w:p w:rsidR="008E32B7" w:rsidRPr="003133AC" w:rsidRDefault="008E32B7" w:rsidP="008E32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- ул. Траловая – недостаточное привле</w:t>
      </w:r>
      <w:r w:rsidR="005D76B7" w:rsidRPr="003133AC">
        <w:rPr>
          <w:rFonts w:ascii="Times New Roman" w:hAnsi="Times New Roman"/>
          <w:bCs/>
          <w:sz w:val="24"/>
          <w:szCs w:val="24"/>
        </w:rPr>
        <w:t>чение сил и средств подрядчиком;</w:t>
      </w:r>
    </w:p>
    <w:p w:rsidR="00142633" w:rsidRPr="003133AC" w:rsidRDefault="008E32B7" w:rsidP="008E32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ул. Пищевиков, участок работ от ул. Карла Либкнехта до дома 11 по ул. Загородной - в связи с получением отрицательных результатов протоколов испытаний антиблокировочной системы асфальтирование </w:t>
      </w:r>
      <w:r w:rsidR="005D76B7" w:rsidRPr="003133AC">
        <w:rPr>
          <w:rFonts w:ascii="Times New Roman" w:hAnsi="Times New Roman"/>
          <w:color w:val="000000"/>
          <w:sz w:val="24"/>
          <w:szCs w:val="24"/>
          <w:lang w:eastAsia="ru-RU"/>
        </w:rPr>
        <w:t>производилось</w:t>
      </w: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повторно.</w:t>
      </w:r>
      <w:r w:rsidR="00142633" w:rsidRPr="003133AC">
        <w:rPr>
          <w:rFonts w:ascii="Times New Roman" w:hAnsi="Times New Roman"/>
          <w:bCs/>
          <w:sz w:val="24"/>
          <w:szCs w:val="24"/>
        </w:rPr>
        <w:t xml:space="preserve"> </w:t>
      </w:r>
    </w:p>
    <w:p w:rsidR="008E32B7" w:rsidRPr="003133AC" w:rsidRDefault="00142633" w:rsidP="008E32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133AC">
        <w:rPr>
          <w:rFonts w:ascii="Times New Roman" w:hAnsi="Times New Roman"/>
          <w:bCs/>
          <w:sz w:val="24"/>
          <w:szCs w:val="24"/>
        </w:rPr>
        <w:t>Велась претензионная работа, за неисполнение условий гражданско-правового договора подрядчику были выставлены штрафы.</w:t>
      </w:r>
    </w:p>
    <w:p w:rsidR="008E32B7" w:rsidRPr="003133AC" w:rsidRDefault="008E32B7" w:rsidP="008E32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Завершение всех видов работ </w:t>
      </w:r>
      <w:r w:rsidR="00142633" w:rsidRPr="003133AC">
        <w:rPr>
          <w:rFonts w:ascii="Times New Roman" w:hAnsi="Times New Roman"/>
          <w:color w:val="000000"/>
          <w:sz w:val="24"/>
          <w:szCs w:val="24"/>
          <w:lang w:eastAsia="ru-RU"/>
        </w:rPr>
        <w:t>наступило</w:t>
      </w: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21826" w:rsidRPr="003133AC">
        <w:rPr>
          <w:rFonts w:ascii="Times New Roman" w:hAnsi="Times New Roman"/>
          <w:color w:val="000000"/>
          <w:sz w:val="24"/>
          <w:szCs w:val="24"/>
          <w:lang w:eastAsia="ru-RU"/>
        </w:rPr>
        <w:t>25</w:t>
      </w: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>.10.2021.</w:t>
      </w:r>
    </w:p>
    <w:p w:rsidR="00C405E5" w:rsidRPr="003133AC" w:rsidRDefault="004138BC" w:rsidP="004138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>На 01.</w:t>
      </w:r>
      <w:r w:rsidR="00196C65" w:rsidRPr="003133AC">
        <w:rPr>
          <w:rFonts w:ascii="Times New Roman" w:hAnsi="Times New Roman"/>
          <w:color w:val="000000"/>
          <w:sz w:val="24"/>
          <w:szCs w:val="24"/>
          <w:lang w:eastAsia="ru-RU"/>
        </w:rPr>
        <w:t>01.2022</w:t>
      </w: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работы </w:t>
      </w:r>
      <w:r w:rsidR="00C405E5"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асфальтированию </w:t>
      </w: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завершены на </w:t>
      </w:r>
      <w:r w:rsidR="00733988" w:rsidRPr="003133AC">
        <w:rPr>
          <w:rFonts w:ascii="Times New Roman" w:hAnsi="Times New Roman"/>
          <w:color w:val="000000"/>
          <w:sz w:val="24"/>
          <w:szCs w:val="24"/>
          <w:lang w:eastAsia="ru-RU"/>
        </w:rPr>
        <w:t>всех</w:t>
      </w:r>
      <w:r w:rsidRPr="003133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участках. </w:t>
      </w:r>
    </w:p>
    <w:p w:rsidR="005B367F" w:rsidRPr="003133AC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BB4" w:rsidRPr="003133AC" w:rsidRDefault="00D71BB4" w:rsidP="00D7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:rsidR="00D71BB4" w:rsidRPr="003133AC" w:rsidRDefault="00D71BB4" w:rsidP="00D7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1BB4" w:rsidRPr="003133AC" w:rsidRDefault="00D71BB4" w:rsidP="00D71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главным распорядителям бюджетных средств – заказчикам проектов рекомендуется </w:t>
      </w:r>
      <w:r w:rsidR="000609BC" w:rsidRPr="003133AC">
        <w:rPr>
          <w:rFonts w:ascii="Times New Roman" w:eastAsia="Times New Roman" w:hAnsi="Times New Roman" w:cs="Times New Roman"/>
          <w:sz w:val="24"/>
          <w:szCs w:val="24"/>
        </w:rPr>
        <w:t>усилить</w:t>
      </w:r>
      <w:r w:rsidRPr="003133AC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 за реализацией проектов, своевременно информировать кураторов проектов о возникающих проблемах для принятия соответствующих управленческих решений.</w:t>
      </w:r>
    </w:p>
    <w:p w:rsidR="00D71BB4" w:rsidRPr="003133AC" w:rsidRDefault="00D71BB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33AC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sectPr w:rsidR="005B367F" w:rsidRPr="005B367F" w:rsidSect="00AD4A7E">
      <w:headerReference w:type="default" r:id="rId9"/>
      <w:headerReference w:type="first" r:id="rId10"/>
      <w:pgSz w:w="11906" w:h="16838"/>
      <w:pgMar w:top="1077" w:right="851" w:bottom="107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381" w:rsidRDefault="008C0381" w:rsidP="005B367F">
      <w:pPr>
        <w:spacing w:after="0" w:line="240" w:lineRule="auto"/>
      </w:pPr>
      <w:r>
        <w:separator/>
      </w:r>
    </w:p>
  </w:endnote>
  <w:endnote w:type="continuationSeparator" w:id="0">
    <w:p w:rsidR="008C0381" w:rsidRDefault="008C0381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381" w:rsidRDefault="008C0381" w:rsidP="005B367F">
      <w:pPr>
        <w:spacing w:after="0" w:line="240" w:lineRule="auto"/>
      </w:pPr>
      <w:r>
        <w:separator/>
      </w:r>
    </w:p>
  </w:footnote>
  <w:footnote w:type="continuationSeparator" w:id="0">
    <w:p w:rsidR="008C0381" w:rsidRDefault="008C0381" w:rsidP="005B367F">
      <w:pPr>
        <w:spacing w:after="0" w:line="240" w:lineRule="auto"/>
      </w:pPr>
      <w:r>
        <w:continuationSeparator/>
      </w:r>
    </w:p>
  </w:footnote>
  <w:footnote w:id="1">
    <w:p w:rsidR="000A2F33" w:rsidRPr="002E57FB" w:rsidRDefault="000A2F33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2E57FB">
        <w:rPr>
          <w:rFonts w:ascii="Times New Roman" w:hAnsi="Times New Roman" w:cs="Times New Roman"/>
        </w:rPr>
        <w:t>Здесь и далее: в том числе средства федерального бюджета, предоставленные бюджету Мурманской области в целях реализации на территории региона национальных проектов.</w:t>
      </w:r>
    </w:p>
  </w:footnote>
  <w:footnote w:id="2">
    <w:p w:rsidR="000A2F33" w:rsidRDefault="000A2F33" w:rsidP="007B46D1">
      <w:pPr>
        <w:pStyle w:val="aa"/>
        <w:jc w:val="both"/>
        <w:rPr>
          <w:rFonts w:ascii="Times New Roman" w:hAnsi="Times New Roman" w:cs="Times New Roman"/>
        </w:rPr>
      </w:pPr>
      <w:r w:rsidRPr="007B46D1">
        <w:rPr>
          <w:rStyle w:val="ac"/>
          <w:rFonts w:ascii="Times New Roman" w:hAnsi="Times New Roman" w:cs="Times New Roman"/>
          <w:sz w:val="18"/>
        </w:rPr>
        <w:footnoteRef/>
      </w:r>
      <w:r w:rsidRPr="007B46D1">
        <w:rPr>
          <w:rFonts w:ascii="Times New Roman" w:hAnsi="Times New Roman" w:cs="Times New Roman"/>
          <w:sz w:val="18"/>
        </w:rPr>
        <w:t xml:space="preserve"> </w:t>
      </w:r>
      <w:r w:rsidRPr="007B46D1">
        <w:rPr>
          <w:rFonts w:ascii="Times New Roman" w:eastAsia="Times New Roman" w:hAnsi="Times New Roman" w:cs="Times New Roman"/>
          <w:sz w:val="22"/>
          <w:szCs w:val="24"/>
          <w:lang w:eastAsia="ru-RU"/>
        </w:rPr>
        <w:t xml:space="preserve"> </w:t>
      </w:r>
      <w:r w:rsidRPr="00AC06A3">
        <w:rPr>
          <w:rFonts w:ascii="Times New Roman" w:hAnsi="Times New Roman" w:cs="Times New Roman"/>
        </w:rPr>
        <w:t>В соответствии со ст. 451 Гражданского кодекса Российской Федерации, ч. 8 ст. 95 Федерального закона от 05.04.2013 № 44 «О контрактной системе в сфере закупок товаров, работ, услуг для обеспечения государственных и муниципальных нужд», пунктами 13, 4 муниципального контракта.</w:t>
      </w:r>
    </w:p>
    <w:p w:rsidR="00165F52" w:rsidRPr="007B46D1" w:rsidRDefault="00165F52" w:rsidP="007B46D1">
      <w:pPr>
        <w:pStyle w:val="aa"/>
        <w:jc w:val="both"/>
        <w:rPr>
          <w:rFonts w:ascii="Times New Roman" w:hAnsi="Times New Roman" w:cs="Times New Roman"/>
        </w:rPr>
      </w:pPr>
    </w:p>
  </w:footnote>
  <w:footnote w:id="3">
    <w:p w:rsidR="00165F52" w:rsidRPr="00165F52" w:rsidRDefault="00C06467" w:rsidP="00165F52">
      <w:pPr>
        <w:pStyle w:val="aa"/>
        <w:jc w:val="both"/>
        <w:rPr>
          <w:rFonts w:ascii="Times New Roman" w:hAnsi="Times New Roman" w:cs="Times New Roman"/>
        </w:rPr>
      </w:pPr>
      <w:r w:rsidRPr="00165F52">
        <w:rPr>
          <w:rStyle w:val="ac"/>
          <w:rFonts w:ascii="Times New Roman" w:hAnsi="Times New Roman" w:cs="Times New Roman"/>
          <w:sz w:val="18"/>
        </w:rPr>
        <w:footnoteRef/>
      </w:r>
      <w:r w:rsidRPr="00165F52">
        <w:rPr>
          <w:rStyle w:val="ac"/>
          <w:rFonts w:ascii="Times New Roman" w:hAnsi="Times New Roman" w:cs="Times New Roman"/>
          <w:sz w:val="18"/>
        </w:rPr>
        <w:t xml:space="preserve"> </w:t>
      </w:r>
      <w:r w:rsidR="00165F52">
        <w:rPr>
          <w:rFonts w:ascii="Times New Roman" w:hAnsi="Times New Roman" w:cs="Times New Roman"/>
        </w:rPr>
        <w:t>Р</w:t>
      </w:r>
      <w:r w:rsidR="00165F52" w:rsidRPr="00165F52">
        <w:rPr>
          <w:rFonts w:ascii="Times New Roman" w:hAnsi="Times New Roman" w:cs="Times New Roman"/>
        </w:rPr>
        <w:t>аботы по устройству монолитных перекрытий (демонтаж/монтаж</w:t>
      </w:r>
      <w:r w:rsidR="00E07AE1">
        <w:rPr>
          <w:rFonts w:ascii="Times New Roman" w:hAnsi="Times New Roman" w:cs="Times New Roman"/>
        </w:rPr>
        <w:t>)</w:t>
      </w:r>
      <w:r w:rsidR="00165F52" w:rsidRPr="00165F52">
        <w:rPr>
          <w:rFonts w:ascii="Times New Roman" w:hAnsi="Times New Roman" w:cs="Times New Roman"/>
        </w:rPr>
        <w:t xml:space="preserve"> необходимо выполнять исключительно захватками. Существующие перекрытия являются диском жесткости здания, и несоблюдение данной последовательности может привести к обрушению конструктивных элементов здания.</w:t>
      </w:r>
    </w:p>
    <w:p w:rsidR="00C06467" w:rsidRDefault="00C06467">
      <w:pPr>
        <w:pStyle w:val="aa"/>
      </w:pPr>
    </w:p>
  </w:footnote>
  <w:footnote w:id="4">
    <w:p w:rsidR="00DB1ACE" w:rsidRPr="00DB1ACE" w:rsidRDefault="00DB1ACE" w:rsidP="00DB1ACE">
      <w:pPr>
        <w:pStyle w:val="aa"/>
        <w:jc w:val="both"/>
        <w:rPr>
          <w:rFonts w:ascii="Times New Roman" w:hAnsi="Times New Roman" w:cs="Times New Roman"/>
        </w:rPr>
      </w:pPr>
      <w:r w:rsidRPr="00DB1ACE">
        <w:rPr>
          <w:rStyle w:val="ac"/>
          <w:rFonts w:ascii="Times New Roman" w:hAnsi="Times New Roman" w:cs="Times New Roman"/>
        </w:rPr>
        <w:footnoteRef/>
      </w:r>
      <w:r w:rsidRPr="00DB1ACE">
        <w:rPr>
          <w:rFonts w:ascii="Times New Roman" w:hAnsi="Times New Roman" w:cs="Times New Roman"/>
        </w:rPr>
        <w:t xml:space="preserve"> Наименование проекта указано в соответствии с государственной программой Мурманской области «Развитие образования», утвержденной постановлением Правительства Мурманской области от 30.09.2013 № 568-ПП. </w:t>
      </w:r>
      <w:r>
        <w:rPr>
          <w:rFonts w:ascii="Times New Roman" w:hAnsi="Times New Roman" w:cs="Times New Roman"/>
        </w:rPr>
        <w:br/>
      </w:r>
      <w:r w:rsidRPr="00DB1ACE">
        <w:rPr>
          <w:rFonts w:ascii="Times New Roman" w:hAnsi="Times New Roman" w:cs="Times New Roman"/>
        </w:rPr>
        <w:t>В реестре проектов Мурманской области наименование проекта откорректировано (новое наименование проекта – «Содействие занятости»).</w:t>
      </w:r>
    </w:p>
  </w:footnote>
  <w:footnote w:id="5">
    <w:p w:rsidR="000A2F33" w:rsidRPr="007B46D1" w:rsidRDefault="000A2F33">
      <w:pPr>
        <w:pStyle w:val="aa"/>
        <w:rPr>
          <w:rFonts w:ascii="Times New Roman" w:hAnsi="Times New Roman" w:cs="Times New Roman"/>
        </w:rPr>
      </w:pPr>
      <w:r w:rsidRPr="007B46D1">
        <w:rPr>
          <w:rStyle w:val="ac"/>
          <w:rFonts w:ascii="Times New Roman" w:hAnsi="Times New Roman" w:cs="Times New Roman"/>
          <w:sz w:val="22"/>
        </w:rPr>
        <w:footnoteRef/>
      </w:r>
      <w:r w:rsidRPr="007B46D1">
        <w:rPr>
          <w:rFonts w:ascii="Times New Roman" w:hAnsi="Times New Roman" w:cs="Times New Roman"/>
          <w:sz w:val="22"/>
        </w:rPr>
        <w:t xml:space="preserve"> </w:t>
      </w:r>
      <w:r w:rsidRPr="00AC06A3">
        <w:rPr>
          <w:rFonts w:ascii="Times New Roman" w:hAnsi="Times New Roman" w:cs="Times New Roman"/>
        </w:rPr>
        <w:t>В соответствии с заключенным дополнительным соглашением.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A2F33" w:rsidRPr="00F615A0" w:rsidRDefault="000A2F33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5A746C">
          <w:rPr>
            <w:rFonts w:ascii="Times New Roman" w:hAnsi="Times New Roman" w:cs="Times New Roman"/>
            <w:noProof/>
          </w:rPr>
          <w:t>4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551827"/>
      <w:docPartObj>
        <w:docPartGallery w:val="Page Numbers (Top of Page)"/>
        <w:docPartUnique/>
      </w:docPartObj>
    </w:sdtPr>
    <w:sdtEndPr/>
    <w:sdtContent>
      <w:p w:rsidR="00AD4A7E" w:rsidRDefault="005A746C">
        <w:pPr>
          <w:pStyle w:val="a5"/>
          <w:jc w:val="center"/>
        </w:pPr>
      </w:p>
    </w:sdtContent>
  </w:sdt>
  <w:p w:rsidR="00AD4A7E" w:rsidRDefault="00AD4A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684859"/>
    <w:multiLevelType w:val="hybridMultilevel"/>
    <w:tmpl w:val="BA361874"/>
    <w:lvl w:ilvl="0" w:tplc="1D24393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A5D3D75"/>
    <w:multiLevelType w:val="hybridMultilevel"/>
    <w:tmpl w:val="3126D1B2"/>
    <w:lvl w:ilvl="0" w:tplc="10641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E387A"/>
    <w:multiLevelType w:val="hybridMultilevel"/>
    <w:tmpl w:val="B78861D2"/>
    <w:lvl w:ilvl="0" w:tplc="7E0C391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02806"/>
    <w:rsid w:val="00005499"/>
    <w:rsid w:val="00005A3B"/>
    <w:rsid w:val="000118E9"/>
    <w:rsid w:val="00012270"/>
    <w:rsid w:val="000124A1"/>
    <w:rsid w:val="000138E4"/>
    <w:rsid w:val="00030749"/>
    <w:rsid w:val="00036B6F"/>
    <w:rsid w:val="00042043"/>
    <w:rsid w:val="000609BC"/>
    <w:rsid w:val="00063FD6"/>
    <w:rsid w:val="00070997"/>
    <w:rsid w:val="0007290E"/>
    <w:rsid w:val="000748B3"/>
    <w:rsid w:val="000800B0"/>
    <w:rsid w:val="00081250"/>
    <w:rsid w:val="000849B5"/>
    <w:rsid w:val="00086D51"/>
    <w:rsid w:val="00095A76"/>
    <w:rsid w:val="000A2F33"/>
    <w:rsid w:val="000A4974"/>
    <w:rsid w:val="000A6D39"/>
    <w:rsid w:val="000B136A"/>
    <w:rsid w:val="000B1A5D"/>
    <w:rsid w:val="000B33F1"/>
    <w:rsid w:val="000C0893"/>
    <w:rsid w:val="000C138E"/>
    <w:rsid w:val="000D0E55"/>
    <w:rsid w:val="000D60B0"/>
    <w:rsid w:val="000E1F7C"/>
    <w:rsid w:val="000E5ED6"/>
    <w:rsid w:val="000E7DA5"/>
    <w:rsid w:val="001051F4"/>
    <w:rsid w:val="001124E1"/>
    <w:rsid w:val="001200F4"/>
    <w:rsid w:val="00130359"/>
    <w:rsid w:val="00133A3D"/>
    <w:rsid w:val="00142633"/>
    <w:rsid w:val="001536E7"/>
    <w:rsid w:val="00153A7D"/>
    <w:rsid w:val="001643B3"/>
    <w:rsid w:val="00165F52"/>
    <w:rsid w:val="001725F9"/>
    <w:rsid w:val="00176769"/>
    <w:rsid w:val="00196C65"/>
    <w:rsid w:val="001A661D"/>
    <w:rsid w:val="001B4C5C"/>
    <w:rsid w:val="001B5280"/>
    <w:rsid w:val="001D5D10"/>
    <w:rsid w:val="001E5C1A"/>
    <w:rsid w:val="001F2D84"/>
    <w:rsid w:val="00220626"/>
    <w:rsid w:val="00221599"/>
    <w:rsid w:val="002355F5"/>
    <w:rsid w:val="0024530F"/>
    <w:rsid w:val="00251964"/>
    <w:rsid w:val="00253045"/>
    <w:rsid w:val="0025606A"/>
    <w:rsid w:val="002566CC"/>
    <w:rsid w:val="002732CB"/>
    <w:rsid w:val="00277AE3"/>
    <w:rsid w:val="00294033"/>
    <w:rsid w:val="0029472A"/>
    <w:rsid w:val="002969CE"/>
    <w:rsid w:val="002A1A88"/>
    <w:rsid w:val="002A4E96"/>
    <w:rsid w:val="002A5F13"/>
    <w:rsid w:val="002A757B"/>
    <w:rsid w:val="002B1226"/>
    <w:rsid w:val="002B479B"/>
    <w:rsid w:val="002B6FCD"/>
    <w:rsid w:val="002E0A89"/>
    <w:rsid w:val="002E57FB"/>
    <w:rsid w:val="002F0566"/>
    <w:rsid w:val="002F5681"/>
    <w:rsid w:val="0030271D"/>
    <w:rsid w:val="00302D8A"/>
    <w:rsid w:val="0031020D"/>
    <w:rsid w:val="00312BCB"/>
    <w:rsid w:val="003133AC"/>
    <w:rsid w:val="00315366"/>
    <w:rsid w:val="00316704"/>
    <w:rsid w:val="00317AC7"/>
    <w:rsid w:val="00326461"/>
    <w:rsid w:val="003269CB"/>
    <w:rsid w:val="00332928"/>
    <w:rsid w:val="0033357C"/>
    <w:rsid w:val="003601B3"/>
    <w:rsid w:val="00360C4D"/>
    <w:rsid w:val="0036103C"/>
    <w:rsid w:val="003722D0"/>
    <w:rsid w:val="003878DB"/>
    <w:rsid w:val="0039274E"/>
    <w:rsid w:val="00397B77"/>
    <w:rsid w:val="003A1436"/>
    <w:rsid w:val="003A378C"/>
    <w:rsid w:val="003B4BBA"/>
    <w:rsid w:val="003C5364"/>
    <w:rsid w:val="003D1F20"/>
    <w:rsid w:val="003D4360"/>
    <w:rsid w:val="003D591F"/>
    <w:rsid w:val="003D5EE2"/>
    <w:rsid w:val="003E55BA"/>
    <w:rsid w:val="003F3FC0"/>
    <w:rsid w:val="003F4263"/>
    <w:rsid w:val="003F474F"/>
    <w:rsid w:val="004036F9"/>
    <w:rsid w:val="004041B5"/>
    <w:rsid w:val="00405110"/>
    <w:rsid w:val="004066C0"/>
    <w:rsid w:val="004138BC"/>
    <w:rsid w:val="00414904"/>
    <w:rsid w:val="00420638"/>
    <w:rsid w:val="0042590A"/>
    <w:rsid w:val="00431561"/>
    <w:rsid w:val="00441684"/>
    <w:rsid w:val="0044336C"/>
    <w:rsid w:val="004520C7"/>
    <w:rsid w:val="0045248A"/>
    <w:rsid w:val="00463059"/>
    <w:rsid w:val="004678B9"/>
    <w:rsid w:val="00474771"/>
    <w:rsid w:val="00475315"/>
    <w:rsid w:val="00477D47"/>
    <w:rsid w:val="00480BB8"/>
    <w:rsid w:val="004823EC"/>
    <w:rsid w:val="00483CE3"/>
    <w:rsid w:val="00484622"/>
    <w:rsid w:val="00484A59"/>
    <w:rsid w:val="00484D68"/>
    <w:rsid w:val="004877DB"/>
    <w:rsid w:val="00492885"/>
    <w:rsid w:val="00497522"/>
    <w:rsid w:val="004A1DA0"/>
    <w:rsid w:val="004B6D10"/>
    <w:rsid w:val="004B7EAB"/>
    <w:rsid w:val="004C2C30"/>
    <w:rsid w:val="004C576E"/>
    <w:rsid w:val="004D1B74"/>
    <w:rsid w:val="004E3E97"/>
    <w:rsid w:val="004F160F"/>
    <w:rsid w:val="005051C6"/>
    <w:rsid w:val="00507EFF"/>
    <w:rsid w:val="00512885"/>
    <w:rsid w:val="00525E13"/>
    <w:rsid w:val="00531C89"/>
    <w:rsid w:val="00550D49"/>
    <w:rsid w:val="005514A0"/>
    <w:rsid w:val="0055267B"/>
    <w:rsid w:val="005619EB"/>
    <w:rsid w:val="00571B03"/>
    <w:rsid w:val="00572B0C"/>
    <w:rsid w:val="00580C96"/>
    <w:rsid w:val="00587B76"/>
    <w:rsid w:val="00591B6D"/>
    <w:rsid w:val="0059353B"/>
    <w:rsid w:val="005A59AB"/>
    <w:rsid w:val="005A7104"/>
    <w:rsid w:val="005A746C"/>
    <w:rsid w:val="005B0786"/>
    <w:rsid w:val="005B2EED"/>
    <w:rsid w:val="005B367F"/>
    <w:rsid w:val="005B4421"/>
    <w:rsid w:val="005C04A4"/>
    <w:rsid w:val="005C40B3"/>
    <w:rsid w:val="005C527D"/>
    <w:rsid w:val="005D0130"/>
    <w:rsid w:val="005D0640"/>
    <w:rsid w:val="005D1068"/>
    <w:rsid w:val="005D76B7"/>
    <w:rsid w:val="005F75D1"/>
    <w:rsid w:val="006026A9"/>
    <w:rsid w:val="00606C0D"/>
    <w:rsid w:val="00612458"/>
    <w:rsid w:val="006143AD"/>
    <w:rsid w:val="0061499C"/>
    <w:rsid w:val="006273EE"/>
    <w:rsid w:val="0063192A"/>
    <w:rsid w:val="00631B78"/>
    <w:rsid w:val="00637320"/>
    <w:rsid w:val="00644715"/>
    <w:rsid w:val="006540CD"/>
    <w:rsid w:val="006641B2"/>
    <w:rsid w:val="00675EC4"/>
    <w:rsid w:val="00682D6B"/>
    <w:rsid w:val="006A03F8"/>
    <w:rsid w:val="006A0A77"/>
    <w:rsid w:val="006A3239"/>
    <w:rsid w:val="006B2D31"/>
    <w:rsid w:val="006B4E20"/>
    <w:rsid w:val="006C1848"/>
    <w:rsid w:val="006C4784"/>
    <w:rsid w:val="006C4BEC"/>
    <w:rsid w:val="006D53D5"/>
    <w:rsid w:val="006D6379"/>
    <w:rsid w:val="006D77AE"/>
    <w:rsid w:val="006E44A4"/>
    <w:rsid w:val="006F4C18"/>
    <w:rsid w:val="006F5CA0"/>
    <w:rsid w:val="006F62C7"/>
    <w:rsid w:val="00711828"/>
    <w:rsid w:val="00715F04"/>
    <w:rsid w:val="0072795D"/>
    <w:rsid w:val="00727A8C"/>
    <w:rsid w:val="00733988"/>
    <w:rsid w:val="00733F0F"/>
    <w:rsid w:val="00737CE5"/>
    <w:rsid w:val="00740CA4"/>
    <w:rsid w:val="00743E69"/>
    <w:rsid w:val="00754A11"/>
    <w:rsid w:val="00756CB4"/>
    <w:rsid w:val="0076191E"/>
    <w:rsid w:val="007631B8"/>
    <w:rsid w:val="007735FC"/>
    <w:rsid w:val="007759BD"/>
    <w:rsid w:val="00797AB8"/>
    <w:rsid w:val="00797F1D"/>
    <w:rsid w:val="007A1C1F"/>
    <w:rsid w:val="007B46D1"/>
    <w:rsid w:val="007C496A"/>
    <w:rsid w:val="007D72BE"/>
    <w:rsid w:val="007E09E7"/>
    <w:rsid w:val="007E2916"/>
    <w:rsid w:val="007E564F"/>
    <w:rsid w:val="007F1736"/>
    <w:rsid w:val="008011A1"/>
    <w:rsid w:val="00803360"/>
    <w:rsid w:val="00803E1C"/>
    <w:rsid w:val="00812BD4"/>
    <w:rsid w:val="008137F8"/>
    <w:rsid w:val="00814D6D"/>
    <w:rsid w:val="00815457"/>
    <w:rsid w:val="00817FEB"/>
    <w:rsid w:val="0083609A"/>
    <w:rsid w:val="00836F7C"/>
    <w:rsid w:val="00845725"/>
    <w:rsid w:val="00845D1A"/>
    <w:rsid w:val="008523D9"/>
    <w:rsid w:val="00861801"/>
    <w:rsid w:val="0086616D"/>
    <w:rsid w:val="0087367C"/>
    <w:rsid w:val="00881516"/>
    <w:rsid w:val="00883DF8"/>
    <w:rsid w:val="00885078"/>
    <w:rsid w:val="0089110C"/>
    <w:rsid w:val="00893E0B"/>
    <w:rsid w:val="0089758A"/>
    <w:rsid w:val="008B0D6E"/>
    <w:rsid w:val="008B20BE"/>
    <w:rsid w:val="008C0381"/>
    <w:rsid w:val="008C3D3B"/>
    <w:rsid w:val="008C48DC"/>
    <w:rsid w:val="008C7A9E"/>
    <w:rsid w:val="008D188D"/>
    <w:rsid w:val="008E32B7"/>
    <w:rsid w:val="008F4EF2"/>
    <w:rsid w:val="008F7080"/>
    <w:rsid w:val="0090357E"/>
    <w:rsid w:val="00904255"/>
    <w:rsid w:val="00924E1E"/>
    <w:rsid w:val="00926A0A"/>
    <w:rsid w:val="00926AB4"/>
    <w:rsid w:val="00927B19"/>
    <w:rsid w:val="00931699"/>
    <w:rsid w:val="00933C30"/>
    <w:rsid w:val="00941829"/>
    <w:rsid w:val="00944F01"/>
    <w:rsid w:val="0096761F"/>
    <w:rsid w:val="009677CF"/>
    <w:rsid w:val="0097248D"/>
    <w:rsid w:val="009757C0"/>
    <w:rsid w:val="00983A23"/>
    <w:rsid w:val="00985811"/>
    <w:rsid w:val="00986BDC"/>
    <w:rsid w:val="009875E8"/>
    <w:rsid w:val="00991A1A"/>
    <w:rsid w:val="00994406"/>
    <w:rsid w:val="009A17B4"/>
    <w:rsid w:val="009B0519"/>
    <w:rsid w:val="009B3EA0"/>
    <w:rsid w:val="009B45E2"/>
    <w:rsid w:val="009C09F3"/>
    <w:rsid w:val="009C4D7C"/>
    <w:rsid w:val="009C5E72"/>
    <w:rsid w:val="009D11C5"/>
    <w:rsid w:val="009D7E1F"/>
    <w:rsid w:val="009E39F0"/>
    <w:rsid w:val="009F2C59"/>
    <w:rsid w:val="00A01325"/>
    <w:rsid w:val="00A02E65"/>
    <w:rsid w:val="00A2063F"/>
    <w:rsid w:val="00A3741A"/>
    <w:rsid w:val="00A43B65"/>
    <w:rsid w:val="00A449E5"/>
    <w:rsid w:val="00A50753"/>
    <w:rsid w:val="00A54161"/>
    <w:rsid w:val="00A61371"/>
    <w:rsid w:val="00A6168D"/>
    <w:rsid w:val="00A668FE"/>
    <w:rsid w:val="00A73FD9"/>
    <w:rsid w:val="00A8356C"/>
    <w:rsid w:val="00A84C55"/>
    <w:rsid w:val="00A96833"/>
    <w:rsid w:val="00AB2617"/>
    <w:rsid w:val="00AB27C9"/>
    <w:rsid w:val="00AB60F1"/>
    <w:rsid w:val="00AC00E7"/>
    <w:rsid w:val="00AC06A3"/>
    <w:rsid w:val="00AC1EA2"/>
    <w:rsid w:val="00AC5B10"/>
    <w:rsid w:val="00AC5CF7"/>
    <w:rsid w:val="00AD0565"/>
    <w:rsid w:val="00AD1C8C"/>
    <w:rsid w:val="00AD4A7E"/>
    <w:rsid w:val="00AD55C7"/>
    <w:rsid w:val="00AD69D7"/>
    <w:rsid w:val="00AE0D80"/>
    <w:rsid w:val="00AE3C51"/>
    <w:rsid w:val="00AE5720"/>
    <w:rsid w:val="00AE62AF"/>
    <w:rsid w:val="00AF0FC2"/>
    <w:rsid w:val="00AF43A8"/>
    <w:rsid w:val="00B04D45"/>
    <w:rsid w:val="00B06C55"/>
    <w:rsid w:val="00B12602"/>
    <w:rsid w:val="00B14001"/>
    <w:rsid w:val="00B1528E"/>
    <w:rsid w:val="00B1637E"/>
    <w:rsid w:val="00B2003D"/>
    <w:rsid w:val="00B21826"/>
    <w:rsid w:val="00B225F7"/>
    <w:rsid w:val="00B22F2E"/>
    <w:rsid w:val="00B24656"/>
    <w:rsid w:val="00B356EB"/>
    <w:rsid w:val="00B362FA"/>
    <w:rsid w:val="00B37B13"/>
    <w:rsid w:val="00B406D2"/>
    <w:rsid w:val="00B448B3"/>
    <w:rsid w:val="00B502DF"/>
    <w:rsid w:val="00B51FBB"/>
    <w:rsid w:val="00B56639"/>
    <w:rsid w:val="00B7461B"/>
    <w:rsid w:val="00B94D2D"/>
    <w:rsid w:val="00B968F5"/>
    <w:rsid w:val="00B97A0C"/>
    <w:rsid w:val="00BA3F37"/>
    <w:rsid w:val="00BA58DA"/>
    <w:rsid w:val="00BB20F8"/>
    <w:rsid w:val="00BB7E44"/>
    <w:rsid w:val="00BC3B92"/>
    <w:rsid w:val="00BC5145"/>
    <w:rsid w:val="00BC7E92"/>
    <w:rsid w:val="00BD31A1"/>
    <w:rsid w:val="00BD6397"/>
    <w:rsid w:val="00BD7252"/>
    <w:rsid w:val="00BD7729"/>
    <w:rsid w:val="00BE37F4"/>
    <w:rsid w:val="00BE3BE7"/>
    <w:rsid w:val="00BE5EBC"/>
    <w:rsid w:val="00BE6B3F"/>
    <w:rsid w:val="00BE759B"/>
    <w:rsid w:val="00BF6039"/>
    <w:rsid w:val="00BF6817"/>
    <w:rsid w:val="00C0023B"/>
    <w:rsid w:val="00C0383B"/>
    <w:rsid w:val="00C06467"/>
    <w:rsid w:val="00C17C6B"/>
    <w:rsid w:val="00C31E45"/>
    <w:rsid w:val="00C321F2"/>
    <w:rsid w:val="00C350B1"/>
    <w:rsid w:val="00C36BB7"/>
    <w:rsid w:val="00C405E5"/>
    <w:rsid w:val="00C43D46"/>
    <w:rsid w:val="00C4607E"/>
    <w:rsid w:val="00C56E08"/>
    <w:rsid w:val="00C576F6"/>
    <w:rsid w:val="00C66D48"/>
    <w:rsid w:val="00C74E4D"/>
    <w:rsid w:val="00C77985"/>
    <w:rsid w:val="00C87021"/>
    <w:rsid w:val="00C877B5"/>
    <w:rsid w:val="00C87EC1"/>
    <w:rsid w:val="00C90DF2"/>
    <w:rsid w:val="00CA03A8"/>
    <w:rsid w:val="00CA0C0F"/>
    <w:rsid w:val="00CB59B8"/>
    <w:rsid w:val="00CC0A88"/>
    <w:rsid w:val="00CC1ECF"/>
    <w:rsid w:val="00CC6E0A"/>
    <w:rsid w:val="00CD45EE"/>
    <w:rsid w:val="00CD4FA5"/>
    <w:rsid w:val="00CD67D3"/>
    <w:rsid w:val="00CF2C45"/>
    <w:rsid w:val="00D01DBF"/>
    <w:rsid w:val="00D020A9"/>
    <w:rsid w:val="00D121AC"/>
    <w:rsid w:val="00D1594B"/>
    <w:rsid w:val="00D21F36"/>
    <w:rsid w:val="00D3003A"/>
    <w:rsid w:val="00D31D43"/>
    <w:rsid w:val="00D3797D"/>
    <w:rsid w:val="00D407EB"/>
    <w:rsid w:val="00D620EF"/>
    <w:rsid w:val="00D665F5"/>
    <w:rsid w:val="00D71BB4"/>
    <w:rsid w:val="00D81A17"/>
    <w:rsid w:val="00D8705D"/>
    <w:rsid w:val="00D8755F"/>
    <w:rsid w:val="00D87DC1"/>
    <w:rsid w:val="00D9695D"/>
    <w:rsid w:val="00DA7E9A"/>
    <w:rsid w:val="00DB1536"/>
    <w:rsid w:val="00DB1ACE"/>
    <w:rsid w:val="00DC0757"/>
    <w:rsid w:val="00DC3E11"/>
    <w:rsid w:val="00DC6CF7"/>
    <w:rsid w:val="00DD40D0"/>
    <w:rsid w:val="00DD7958"/>
    <w:rsid w:val="00DF580B"/>
    <w:rsid w:val="00DF5CC3"/>
    <w:rsid w:val="00E003E6"/>
    <w:rsid w:val="00E07AE1"/>
    <w:rsid w:val="00E12A1A"/>
    <w:rsid w:val="00E15023"/>
    <w:rsid w:val="00E24096"/>
    <w:rsid w:val="00E35DBC"/>
    <w:rsid w:val="00E455D1"/>
    <w:rsid w:val="00E50AA5"/>
    <w:rsid w:val="00E57CAD"/>
    <w:rsid w:val="00E7439D"/>
    <w:rsid w:val="00E85D62"/>
    <w:rsid w:val="00E90FEE"/>
    <w:rsid w:val="00E96437"/>
    <w:rsid w:val="00EA7079"/>
    <w:rsid w:val="00EB150E"/>
    <w:rsid w:val="00EB6364"/>
    <w:rsid w:val="00EC1B39"/>
    <w:rsid w:val="00ED38EC"/>
    <w:rsid w:val="00EE0EFE"/>
    <w:rsid w:val="00EE1EDB"/>
    <w:rsid w:val="00EE21E1"/>
    <w:rsid w:val="00EE52C5"/>
    <w:rsid w:val="00EF1ED7"/>
    <w:rsid w:val="00EF3319"/>
    <w:rsid w:val="00F0049F"/>
    <w:rsid w:val="00F07AD0"/>
    <w:rsid w:val="00F113F4"/>
    <w:rsid w:val="00F153F7"/>
    <w:rsid w:val="00F23CC7"/>
    <w:rsid w:val="00F25510"/>
    <w:rsid w:val="00F26050"/>
    <w:rsid w:val="00F30E58"/>
    <w:rsid w:val="00F35635"/>
    <w:rsid w:val="00F367F4"/>
    <w:rsid w:val="00F4691D"/>
    <w:rsid w:val="00F5656A"/>
    <w:rsid w:val="00F57E20"/>
    <w:rsid w:val="00F615A0"/>
    <w:rsid w:val="00F64FE1"/>
    <w:rsid w:val="00F76DDD"/>
    <w:rsid w:val="00F76F7B"/>
    <w:rsid w:val="00F866D6"/>
    <w:rsid w:val="00F87131"/>
    <w:rsid w:val="00F9117A"/>
    <w:rsid w:val="00FA03BC"/>
    <w:rsid w:val="00FA27DF"/>
    <w:rsid w:val="00FA486A"/>
    <w:rsid w:val="00FA6A82"/>
    <w:rsid w:val="00FA7895"/>
    <w:rsid w:val="00FB3086"/>
    <w:rsid w:val="00FB3A3B"/>
    <w:rsid w:val="00FB7DB6"/>
    <w:rsid w:val="00FC2742"/>
    <w:rsid w:val="00FC39EC"/>
    <w:rsid w:val="00FD31C4"/>
    <w:rsid w:val="00FE0124"/>
    <w:rsid w:val="00FF596A"/>
    <w:rsid w:val="00FF67C5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3E55B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E55B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E55B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55B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55BA"/>
    <w:rPr>
      <w:b/>
      <w:bCs/>
      <w:sz w:val="20"/>
      <w:szCs w:val="20"/>
    </w:rPr>
  </w:style>
  <w:style w:type="paragraph" w:styleId="af3">
    <w:name w:val="No Spacing"/>
    <w:uiPriority w:val="1"/>
    <w:qFormat/>
    <w:rsid w:val="00512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">
    <w:name w:val="paragraph"/>
    <w:basedOn w:val="a"/>
    <w:rsid w:val="0055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aliases w:val=" Знак2,Знак2"/>
    <w:basedOn w:val="a"/>
    <w:link w:val="af5"/>
    <w:uiPriority w:val="99"/>
    <w:qFormat/>
    <w:rsid w:val="00C576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aliases w:val=" Знак2 Знак,Знак2 Знак"/>
    <w:basedOn w:val="a0"/>
    <w:link w:val="af4"/>
    <w:uiPriority w:val="99"/>
    <w:rsid w:val="00C576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C576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C576F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3E55B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E55B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E55B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55B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55BA"/>
    <w:rPr>
      <w:b/>
      <w:bCs/>
      <w:sz w:val="20"/>
      <w:szCs w:val="20"/>
    </w:rPr>
  </w:style>
  <w:style w:type="paragraph" w:styleId="af3">
    <w:name w:val="No Spacing"/>
    <w:uiPriority w:val="1"/>
    <w:qFormat/>
    <w:rsid w:val="00512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">
    <w:name w:val="paragraph"/>
    <w:basedOn w:val="a"/>
    <w:rsid w:val="0055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aliases w:val=" Знак2,Знак2"/>
    <w:basedOn w:val="a"/>
    <w:link w:val="af5"/>
    <w:uiPriority w:val="99"/>
    <w:qFormat/>
    <w:rsid w:val="00C576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aliases w:val=" Знак2 Знак,Знак2 Знак"/>
    <w:basedOn w:val="a0"/>
    <w:link w:val="af4"/>
    <w:uiPriority w:val="99"/>
    <w:rsid w:val="00C576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C576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C576F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F5D8D-0176-46F7-B3DF-2DE7E2BC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5323</Words>
  <Characters>30344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Дубинина Дарья Александровна</cp:lastModifiedBy>
  <cp:revision>11</cp:revision>
  <cp:lastPrinted>2022-02-14T07:29:00Z</cp:lastPrinted>
  <dcterms:created xsi:type="dcterms:W3CDTF">2022-01-27T11:07:00Z</dcterms:created>
  <dcterms:modified xsi:type="dcterms:W3CDTF">2022-02-14T07:30:00Z</dcterms:modified>
</cp:coreProperties>
</file>